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firstLine="0" w:firstLineChars="0"/>
        <w:jc w:val="center"/>
        <w:rPr>
          <w:rFonts w:hint="eastAsia" w:ascii="楷体" w:hAnsi="楷体" w:eastAsia="楷体" w:cs="楷体"/>
          <w:b/>
          <w:sz w:val="96"/>
          <w:szCs w:val="96"/>
        </w:rPr>
      </w:pPr>
      <w:r>
        <w:rPr>
          <w:rFonts w:hint="eastAsia" w:ascii="楷体" w:hAnsi="楷体" w:eastAsia="楷体" w:cs="楷体"/>
          <w:b/>
          <w:color w:val="FF0000"/>
          <w:spacing w:val="120"/>
          <w:sz w:val="96"/>
          <w:szCs w:val="96"/>
        </w:rPr>
        <w:t>苏州日化</w:t>
      </w:r>
    </w:p>
    <w:p>
      <w:pPr>
        <w:spacing w:line="320" w:lineRule="exact"/>
        <w:ind w:firstLine="140" w:firstLineChars="50"/>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20</w:t>
      </w:r>
      <w:r>
        <w:rPr>
          <w:rFonts w:hint="eastAsia" w:asciiTheme="minorEastAsia" w:hAnsiTheme="minorEastAsia" w:eastAsiaTheme="minorEastAsia" w:cstheme="minorEastAsia"/>
          <w:sz w:val="28"/>
          <w:szCs w:val="28"/>
          <w:lang w:val="en-US" w:eastAsia="zh-CN"/>
        </w:rPr>
        <w:t>21</w:t>
      </w:r>
      <w:r>
        <w:rPr>
          <w:rFonts w:hint="eastAsia" w:asciiTheme="minorEastAsia" w:hAnsiTheme="minorEastAsia" w:eastAsiaTheme="minorEastAsia" w:cstheme="minorEastAsia"/>
          <w:sz w:val="28"/>
          <w:szCs w:val="28"/>
        </w:rPr>
        <w:t>年第</w:t>
      </w:r>
      <w:r>
        <w:rPr>
          <w:rFonts w:hint="eastAsia" w:asciiTheme="minorEastAsia" w:hAnsiTheme="minorEastAsia" w:eastAsiaTheme="minorEastAsia" w:cstheme="minorEastAsia"/>
          <w:sz w:val="28"/>
          <w:szCs w:val="28"/>
          <w:lang w:val="en-US" w:eastAsia="zh-CN"/>
        </w:rPr>
        <w:t>6</w:t>
      </w:r>
      <w:r>
        <w:rPr>
          <w:rFonts w:hint="eastAsia" w:asciiTheme="minorEastAsia" w:hAnsiTheme="minorEastAsia" w:eastAsiaTheme="minorEastAsia" w:cstheme="minorEastAsia"/>
          <w:sz w:val="28"/>
          <w:szCs w:val="28"/>
        </w:rPr>
        <w:t>期 总第</w:t>
      </w:r>
      <w:r>
        <w:rPr>
          <w:rFonts w:hint="eastAsia" w:asciiTheme="minorEastAsia" w:hAnsiTheme="minorEastAsia" w:eastAsiaTheme="minorEastAsia" w:cstheme="minorEastAsia"/>
          <w:sz w:val="28"/>
          <w:szCs w:val="28"/>
          <w:lang w:val="en-US" w:eastAsia="zh-CN"/>
        </w:rPr>
        <w:t>184</w:t>
      </w:r>
      <w:r>
        <w:rPr>
          <w:rFonts w:hint="eastAsia" w:asciiTheme="minorEastAsia" w:hAnsiTheme="minorEastAsia" w:eastAsiaTheme="minorEastAsia" w:cstheme="minorEastAsia"/>
          <w:sz w:val="28"/>
          <w:szCs w:val="28"/>
        </w:rPr>
        <w:t>期</w:t>
      </w:r>
    </w:p>
    <w:p>
      <w:pPr>
        <w:keepNext w:val="0"/>
        <w:keepLines w:val="0"/>
        <w:pageBreakBefore w:val="0"/>
        <w:widowControl w:val="0"/>
        <w:kinsoku/>
        <w:wordWrap w:val="0"/>
        <w:overflowPunct/>
        <w:topLinePunct w:val="0"/>
        <w:autoSpaceDE/>
        <w:autoSpaceDN/>
        <w:bidi w:val="0"/>
        <w:adjustRightInd/>
        <w:snapToGrid/>
        <w:spacing w:line="360" w:lineRule="exact"/>
        <w:ind w:firstLine="0" w:firstLineChars="0"/>
        <w:jc w:val="center"/>
        <w:textAlignment w:val="auto"/>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20</w:t>
      </w:r>
      <w:r>
        <w:rPr>
          <w:rFonts w:hint="eastAsia" w:asciiTheme="minorEastAsia" w:hAnsiTheme="minorEastAsia" w:eastAsiaTheme="minorEastAsia" w:cstheme="minorEastAsia"/>
          <w:sz w:val="28"/>
          <w:szCs w:val="28"/>
          <w:lang w:val="en-US" w:eastAsia="zh-CN"/>
        </w:rPr>
        <w:t>21</w:t>
      </w:r>
      <w:r>
        <w:rPr>
          <w:rFonts w:hint="eastAsia" w:asciiTheme="minorEastAsia" w:hAnsiTheme="minorEastAsia" w:eastAsiaTheme="minorEastAsia" w:cstheme="minorEastAsia"/>
          <w:sz w:val="28"/>
          <w:szCs w:val="28"/>
        </w:rPr>
        <w:t>年</w:t>
      </w:r>
      <w:r>
        <w:rPr>
          <w:rFonts w:hint="eastAsia" w:asciiTheme="minorEastAsia" w:hAnsiTheme="minorEastAsia" w:eastAsiaTheme="minorEastAsia" w:cstheme="minorEastAsia"/>
          <w:sz w:val="28"/>
          <w:szCs w:val="28"/>
          <w:lang w:val="en-US" w:eastAsia="zh-CN"/>
        </w:rPr>
        <w:t>6</w:t>
      </w:r>
      <w:r>
        <w:rPr>
          <w:rFonts w:hint="eastAsia" w:asciiTheme="minorEastAsia" w:hAnsiTheme="minorEastAsia" w:eastAsiaTheme="minorEastAsia" w:cstheme="minorEastAsia"/>
          <w:sz w:val="28"/>
          <w:szCs w:val="28"/>
        </w:rPr>
        <w:t>月</w:t>
      </w:r>
      <w:r>
        <w:rPr>
          <w:rFonts w:hint="eastAsia" w:asciiTheme="minorEastAsia" w:hAnsiTheme="minorEastAsia" w:eastAsiaTheme="minorEastAsia" w:cstheme="minorEastAsia"/>
          <w:sz w:val="28"/>
          <w:szCs w:val="28"/>
          <w:lang w:val="en-US" w:eastAsia="zh-CN"/>
        </w:rPr>
        <w:t>10</w:t>
      </w:r>
      <w:r>
        <w:rPr>
          <w:rFonts w:hint="eastAsia" w:asciiTheme="minorEastAsia" w:hAnsiTheme="minorEastAsia" w:eastAsiaTheme="minorEastAsia" w:cstheme="minorEastAsia"/>
          <w:sz w:val="28"/>
          <w:szCs w:val="28"/>
        </w:rPr>
        <w:t>日</w:t>
      </w:r>
    </w:p>
    <w:p>
      <w:pPr>
        <w:keepNext w:val="0"/>
        <w:keepLines w:val="0"/>
        <w:pageBreakBefore w:val="0"/>
        <w:widowControl w:val="0"/>
        <w:kinsoku/>
        <w:wordWrap/>
        <w:overflowPunct/>
        <w:topLinePunct w:val="0"/>
        <w:autoSpaceDE/>
        <w:autoSpaceDN/>
        <w:bidi w:val="0"/>
        <w:adjustRightInd/>
        <w:snapToGrid/>
        <w:spacing w:beforeLines="50" w:line="320" w:lineRule="exact"/>
        <w:ind w:left="0" w:leftChars="0" w:right="0" w:rightChars="0" w:firstLine="120" w:firstLineChars="50"/>
        <w:jc w:val="lef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苏州市日用化学品行业协会            地址：苏州市东大街284号709室</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120" w:firstLineChars="50"/>
        <w:jc w:val="lef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网址：www.szdca.org                </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E-mail：szdcaok@163.com</w:t>
      </w:r>
    </w:p>
    <w:p>
      <w:pPr>
        <w:keepNext w:val="0"/>
        <w:keepLines w:val="0"/>
        <w:pageBreakBefore w:val="0"/>
        <w:widowControl w:val="0"/>
        <w:kinsoku/>
        <w:wordWrap/>
        <w:overflowPunct/>
        <w:topLinePunct w:val="0"/>
        <w:autoSpaceDE/>
        <w:autoSpaceDN/>
        <w:bidi w:val="0"/>
        <w:adjustRightInd/>
        <w:snapToGrid/>
        <w:spacing w:line="320" w:lineRule="exact"/>
        <w:ind w:left="0" w:leftChars="0" w:right="0" w:rightChars="0" w:firstLine="120" w:firstLineChars="50"/>
        <w:jc w:val="lef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电话：0512－65244077  65222949    </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邮编：215002</w:t>
      </w:r>
    </w:p>
    <w:p>
      <w:pPr>
        <w:keepNext w:val="0"/>
        <w:keepLines w:val="0"/>
        <w:pageBreakBefore w:val="0"/>
        <w:widowControl w:val="0"/>
        <w:numPr>
          <w:ilvl w:val="0"/>
          <w:numId w:val="0"/>
        </w:numPr>
        <w:kinsoku/>
        <w:wordWrap w:val="0"/>
        <w:overflowPunct/>
        <w:topLinePunct w:val="0"/>
        <w:autoSpaceDE/>
        <w:autoSpaceDN/>
        <w:bidi w:val="0"/>
        <w:adjustRightInd w:val="0"/>
        <w:snapToGrid w:val="0"/>
        <w:ind w:leftChars="0"/>
        <w:jc w:val="center"/>
        <w:textAlignment w:val="auto"/>
        <w:rPr>
          <w:rFonts w:hint="eastAsia" w:ascii="黑体" w:hAnsi="黑体" w:eastAsia="黑体" w:cs="黑体"/>
          <w:color w:val="FF0000"/>
          <w:sz w:val="44"/>
          <w:szCs w:val="44"/>
        </w:rPr>
      </w:pPr>
      <w:bookmarkStart w:id="0" w:name="_GoBack"/>
      <w:r>
        <w:rPr>
          <w:rFonts w:hint="eastAsia" w:ascii="黑体" w:hAnsi="黑体" w:eastAsia="黑体" w:cs="黑体"/>
          <w:color w:val="FF0000"/>
          <w:sz w:val="44"/>
          <w:szCs w:val="44"/>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121285</wp:posOffset>
                </wp:positionV>
                <wp:extent cx="5257800" cy="2540"/>
                <wp:effectExtent l="0" t="13970" r="0" b="21590"/>
                <wp:wrapNone/>
                <wp:docPr id="2" name="Line 228"/>
                <wp:cNvGraphicFramePr/>
                <a:graphic xmlns:a="http://schemas.openxmlformats.org/drawingml/2006/main">
                  <a:graphicData uri="http://schemas.microsoft.com/office/word/2010/wordprocessingShape">
                    <wps:wsp>
                      <wps:cNvCnPr/>
                      <wps:spPr>
                        <a:xfrm flipV="1">
                          <a:off x="0" y="0"/>
                          <a:ext cx="5257800" cy="2540"/>
                        </a:xfrm>
                        <a:prstGeom prst="line">
                          <a:avLst/>
                        </a:prstGeom>
                        <a:ln w="28575" cap="flat" cmpd="sng">
                          <a:solidFill>
                            <a:srgbClr val="FF0000"/>
                          </a:solidFill>
                          <a:prstDash val="solid"/>
                          <a:headEnd type="none" w="med" len="med"/>
                          <a:tailEnd type="none" w="med" len="med"/>
                        </a:ln>
                      </wps:spPr>
                      <wps:bodyPr upright="1"/>
                    </wps:wsp>
                  </a:graphicData>
                </a:graphic>
              </wp:anchor>
            </w:drawing>
          </mc:Choice>
          <mc:Fallback>
            <w:pict>
              <v:line id="Line 228" o:spid="_x0000_s1026" o:spt="20" style="position:absolute;left:0pt;flip:y;margin-left:0pt;margin-top:9.55pt;height:0.2pt;width:414pt;z-index:251659264;mso-width-relative:page;mso-height-relative:page;" filled="f" stroked="t" coordsize="21600,21600" o:gfxdata="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XE6si&#10;1gAAAAYBAAAPAAAAAAAAAAEAIAAAACIAAABkcnMvZG93bnJldi54bWxQSwECFAAUAAAACACHTuJA&#10;5DzIweoBAADpAwAADgAAAAAAAAABACAAAAAlAQAAZHJzL2Uyb0RvYy54bWxQSwUGAAAAAAYABgBZ&#10;AQAAgQUAAAAA&#10;">
                <v:fill on="f" focussize="0,0"/>
                <v:stroke weight="2.25pt" color="#FF0000" joinstyle="round"/>
                <v:imagedata o:title=""/>
                <o:lock v:ext="edit" aspectratio="f"/>
              </v:line>
            </w:pict>
          </mc:Fallback>
        </mc:AlternateContent>
      </w:r>
      <w:bookmarkEnd w:id="0"/>
    </w:p>
    <w:p>
      <w:pPr>
        <w:keepNext w:val="0"/>
        <w:keepLines w:val="0"/>
        <w:pageBreakBefore w:val="0"/>
        <w:widowControl w:val="0"/>
        <w:numPr>
          <w:ilvl w:val="0"/>
          <w:numId w:val="1"/>
        </w:numPr>
        <w:kinsoku/>
        <w:wordWrap/>
        <w:overflowPunct/>
        <w:topLinePunct w:val="0"/>
        <w:autoSpaceDE/>
        <w:autoSpaceDN/>
        <w:bidi w:val="0"/>
        <w:adjustRightInd/>
        <w:snapToGrid w:val="0"/>
        <w:spacing w:line="540" w:lineRule="atLeast"/>
        <w:ind w:left="420" w:leftChars="0" w:hanging="420" w:firstLineChars="0"/>
        <w:jc w:val="lef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关于召开江苏省日用化学品行业协会七届八次常务理事会(扩大)会议的通知</w:t>
      </w:r>
    </w:p>
    <w:p>
      <w:pPr>
        <w:keepNext w:val="0"/>
        <w:keepLines w:val="0"/>
        <w:pageBreakBefore w:val="0"/>
        <w:widowControl w:val="0"/>
        <w:numPr>
          <w:ilvl w:val="0"/>
          <w:numId w:val="1"/>
        </w:numPr>
        <w:kinsoku/>
        <w:wordWrap/>
        <w:overflowPunct/>
        <w:topLinePunct w:val="0"/>
        <w:autoSpaceDE/>
        <w:autoSpaceDN/>
        <w:bidi w:val="0"/>
        <w:spacing w:line="540" w:lineRule="atLeast"/>
        <w:ind w:left="420" w:leftChars="0" w:hanging="420" w:firstLineChars="0"/>
        <w:jc w:val="left"/>
        <w:textAlignment w:val="auto"/>
        <w:rPr>
          <w:rFonts w:hint="eastAsia" w:asciiTheme="minorEastAsia" w:hAnsiTheme="minorEastAsia" w:eastAsiaTheme="minorEastAsia" w:cstheme="minorEastAsia"/>
          <w:spacing w:val="-6"/>
          <w:sz w:val="24"/>
          <w:szCs w:val="24"/>
        </w:rPr>
      </w:pPr>
      <w:r>
        <w:rPr>
          <w:rFonts w:hint="eastAsia" w:asciiTheme="minorEastAsia" w:hAnsiTheme="minorEastAsia" w:eastAsiaTheme="minorEastAsia" w:cstheme="minorEastAsia"/>
          <w:spacing w:val="-6"/>
          <w:sz w:val="24"/>
          <w:szCs w:val="24"/>
        </w:rPr>
        <w:t>国家药监局关于发布实施《化妆品标签管理办法</w:t>
      </w:r>
      <w:r>
        <w:rPr>
          <w:rFonts w:hint="eastAsia" w:asciiTheme="minorEastAsia" w:hAnsiTheme="minorEastAsia" w:eastAsiaTheme="minorEastAsia" w:cstheme="minorEastAsia"/>
          <w:spacing w:val="-6"/>
          <w:sz w:val="24"/>
          <w:szCs w:val="24"/>
          <w:lang w:eastAsia="zh-CN"/>
        </w:rPr>
        <w:t>》</w:t>
      </w:r>
      <w:r>
        <w:rPr>
          <w:rFonts w:hint="eastAsia" w:asciiTheme="minorEastAsia" w:hAnsiTheme="minorEastAsia" w:eastAsiaTheme="minorEastAsia" w:cstheme="minorEastAsia"/>
          <w:spacing w:val="-6"/>
          <w:sz w:val="24"/>
          <w:szCs w:val="24"/>
        </w:rPr>
        <w:t>的公告</w:t>
      </w:r>
      <w:r>
        <w:rPr>
          <w:rFonts w:hint="eastAsia" w:asciiTheme="minorEastAsia" w:hAnsiTheme="minorEastAsia" w:eastAsiaTheme="minorEastAsia" w:cstheme="minorEastAsia"/>
          <w:spacing w:val="-6"/>
          <w:sz w:val="24"/>
          <w:szCs w:val="24"/>
          <w:lang w:val="en-US" w:eastAsia="zh-CN"/>
        </w:rPr>
        <w:t>(</w:t>
      </w:r>
      <w:r>
        <w:rPr>
          <w:rFonts w:hint="eastAsia" w:asciiTheme="minorEastAsia" w:hAnsiTheme="minorEastAsia" w:eastAsiaTheme="minorEastAsia" w:cstheme="minorEastAsia"/>
          <w:spacing w:val="-6"/>
          <w:sz w:val="24"/>
          <w:szCs w:val="24"/>
        </w:rPr>
        <w:t>2021年第77号</w:t>
      </w:r>
      <w:r>
        <w:rPr>
          <w:rFonts w:hint="eastAsia" w:asciiTheme="minorEastAsia" w:hAnsiTheme="minorEastAsia" w:eastAsiaTheme="minorEastAsia" w:cstheme="minorEastAsia"/>
          <w:spacing w:val="-6"/>
          <w:sz w:val="24"/>
          <w:szCs w:val="24"/>
          <w:lang w:val="en-US" w:eastAsia="zh-CN"/>
        </w:rPr>
        <w:t>)</w:t>
      </w:r>
    </w:p>
    <w:p>
      <w:pPr>
        <w:keepNext w:val="0"/>
        <w:keepLines w:val="0"/>
        <w:pageBreakBefore w:val="0"/>
        <w:widowControl w:val="0"/>
        <w:numPr>
          <w:ilvl w:val="0"/>
          <w:numId w:val="1"/>
        </w:numPr>
        <w:kinsoku/>
        <w:wordWrap/>
        <w:overflowPunct/>
        <w:topLinePunct w:val="0"/>
        <w:autoSpaceDE/>
        <w:autoSpaceDN/>
        <w:bidi w:val="0"/>
        <w:spacing w:line="540" w:lineRule="atLeast"/>
        <w:ind w:left="420" w:leftChars="0" w:hanging="420" w:firstLineChars="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《化妆品标签管理办法》政策解读</w:t>
      </w:r>
    </w:p>
    <w:p>
      <w:pPr>
        <w:keepNext w:val="0"/>
        <w:keepLines w:val="0"/>
        <w:pageBreakBefore w:val="0"/>
        <w:widowControl w:val="0"/>
        <w:kinsoku/>
        <w:wordWrap/>
        <w:overflowPunct/>
        <w:topLinePunct w:val="0"/>
        <w:autoSpaceDE/>
        <w:autoSpaceDN/>
        <w:bidi w:val="0"/>
        <w:spacing w:line="540" w:lineRule="atLeast"/>
        <w:ind w:left="0" w:leftChars="0" w:firstLine="0" w:firstLineChars="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国家药监局关于更新化妆品禁用原料目录的公告（2021年第74号）</w:t>
      </w:r>
    </w:p>
    <w:p>
      <w:pPr>
        <w:keepNext w:val="0"/>
        <w:keepLines w:val="0"/>
        <w:pageBreakBefore w:val="0"/>
        <w:widowControl w:val="0"/>
        <w:numPr>
          <w:ilvl w:val="0"/>
          <w:numId w:val="1"/>
        </w:numPr>
        <w:kinsoku/>
        <w:wordWrap/>
        <w:overflowPunct/>
        <w:topLinePunct w:val="0"/>
        <w:autoSpaceDE/>
        <w:autoSpaceDN/>
        <w:bidi w:val="0"/>
        <w:spacing w:line="540" w:lineRule="atLeast"/>
        <w:ind w:left="420" w:leftChars="0" w:hanging="420" w:firstLineChars="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响应《关于构建规范有序的化妆品网络销售市场倡议书》主流电商积极推送2021年化妆品消费安全提示</w:t>
      </w:r>
    </w:p>
    <w:p>
      <w:pPr>
        <w:keepNext w:val="0"/>
        <w:keepLines w:val="0"/>
        <w:pageBreakBefore w:val="0"/>
        <w:widowControl w:val="0"/>
        <w:numPr>
          <w:ilvl w:val="0"/>
          <w:numId w:val="1"/>
        </w:numPr>
        <w:kinsoku/>
        <w:wordWrap/>
        <w:overflowPunct/>
        <w:topLinePunct w:val="0"/>
        <w:autoSpaceDE/>
        <w:autoSpaceDN/>
        <w:bidi w:val="0"/>
        <w:spacing w:line="540" w:lineRule="atLeast"/>
        <w:ind w:left="420" w:leftChars="0" w:hanging="420" w:firstLineChars="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大麻化妆品被禁！</w:t>
      </w:r>
    </w:p>
    <w:p>
      <w:pPr>
        <w:keepNext w:val="0"/>
        <w:keepLines w:val="0"/>
        <w:pageBreakBefore w:val="0"/>
        <w:widowControl w:val="0"/>
        <w:numPr>
          <w:ilvl w:val="0"/>
          <w:numId w:val="1"/>
        </w:numPr>
        <w:kinsoku/>
        <w:wordWrap/>
        <w:overflowPunct/>
        <w:topLinePunct w:val="0"/>
        <w:autoSpaceDE/>
        <w:autoSpaceDN/>
        <w:bidi w:val="0"/>
        <w:spacing w:line="540" w:lineRule="atLeast"/>
        <w:ind w:left="420" w:leftChars="0" w:hanging="420" w:firstLineChars="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莹特丽：借《新条例》东风把更多独家新原料投入中国市场</w:t>
      </w:r>
    </w:p>
    <w:p>
      <w:pPr>
        <w:keepNext w:val="0"/>
        <w:keepLines w:val="0"/>
        <w:pageBreakBefore w:val="0"/>
        <w:widowControl w:val="0"/>
        <w:numPr>
          <w:ilvl w:val="0"/>
          <w:numId w:val="1"/>
        </w:numPr>
        <w:kinsoku/>
        <w:wordWrap/>
        <w:overflowPunct/>
        <w:topLinePunct w:val="0"/>
        <w:autoSpaceDE/>
        <w:autoSpaceDN/>
        <w:bidi w:val="0"/>
        <w:spacing w:line="540" w:lineRule="atLeast"/>
        <w:ind w:left="420" w:leftChars="0" w:hanging="420" w:firstLineChars="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珀莱雅董事长侯军呈</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中国美妆小镇管委会主任茅利荣携美妆小镇美妆健康协会</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杭州市化妆品行业协会考察团来访绿叶</w:t>
      </w:r>
    </w:p>
    <w:p>
      <w:pPr>
        <w:keepNext w:val="0"/>
        <w:keepLines w:val="0"/>
        <w:pageBreakBefore w:val="0"/>
        <w:widowControl w:val="0"/>
        <w:numPr>
          <w:ilvl w:val="0"/>
          <w:numId w:val="1"/>
        </w:numPr>
        <w:kinsoku/>
        <w:wordWrap/>
        <w:overflowPunct/>
        <w:topLinePunct w:val="0"/>
        <w:autoSpaceDE/>
        <w:autoSpaceDN/>
        <w:bidi w:val="0"/>
        <w:adjustRightInd w:val="0"/>
        <w:snapToGrid w:val="0"/>
        <w:spacing w:line="540" w:lineRule="atLeast"/>
        <w:ind w:left="420" w:leftChars="0" w:hanging="420" w:firstLineChars="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美妆小镇美妆健康协会与杭州化妆品行业协会</w:t>
      </w:r>
      <w:r>
        <w:rPr>
          <w:rFonts w:hint="eastAsia" w:asciiTheme="minorEastAsia" w:hAnsiTheme="minorEastAsia" w:eastAsiaTheme="minorEastAsia" w:cstheme="minorEastAsia"/>
          <w:sz w:val="24"/>
          <w:szCs w:val="24"/>
          <w:lang w:eastAsia="zh-CN"/>
        </w:rPr>
        <w:t>赴</w:t>
      </w:r>
      <w:r>
        <w:rPr>
          <w:rFonts w:hint="eastAsia" w:asciiTheme="minorEastAsia" w:hAnsiTheme="minorEastAsia" w:eastAsiaTheme="minorEastAsia" w:cstheme="minorEastAsia"/>
          <w:sz w:val="24"/>
          <w:szCs w:val="24"/>
        </w:rPr>
        <w:t>苏州</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扬州考察交流</w:t>
      </w:r>
    </w:p>
    <w:p>
      <w:pPr>
        <w:keepNext w:val="0"/>
        <w:keepLines w:val="0"/>
        <w:pageBreakBefore w:val="0"/>
        <w:widowControl w:val="0"/>
        <w:numPr>
          <w:ilvl w:val="0"/>
          <w:numId w:val="1"/>
        </w:numPr>
        <w:kinsoku/>
        <w:wordWrap/>
        <w:overflowPunct/>
        <w:topLinePunct w:val="0"/>
        <w:autoSpaceDE/>
        <w:autoSpaceDN/>
        <w:bidi w:val="0"/>
        <w:adjustRightInd w:val="0"/>
        <w:snapToGrid w:val="0"/>
        <w:spacing w:line="540" w:lineRule="atLeast"/>
        <w:ind w:left="420" w:leftChars="0" w:hanging="420" w:firstLineChars="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同心齐接力 举步新征程</w:t>
      </w:r>
    </w:p>
    <w:p>
      <w:pPr>
        <w:keepNext w:val="0"/>
        <w:keepLines w:val="0"/>
        <w:pageBreakBefore w:val="0"/>
        <w:widowControl w:val="0"/>
        <w:numPr>
          <w:ilvl w:val="0"/>
          <w:numId w:val="1"/>
        </w:numPr>
        <w:kinsoku/>
        <w:wordWrap/>
        <w:overflowPunct/>
        <w:topLinePunct w:val="0"/>
        <w:autoSpaceDE/>
        <w:autoSpaceDN/>
        <w:bidi w:val="0"/>
        <w:adjustRightInd/>
        <w:snapToGrid/>
        <w:spacing w:line="540" w:lineRule="atLeast"/>
        <w:ind w:left="420" w:leftChars="0" w:hanging="420" w:firstLineChars="0"/>
        <w:jc w:val="left"/>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2021年化妆品新规实施时间节点</w:t>
      </w:r>
    </w:p>
    <w:p>
      <w:pPr>
        <w:keepNext w:val="0"/>
        <w:keepLines w:val="0"/>
        <w:pageBreakBefore w:val="0"/>
        <w:widowControl w:val="0"/>
        <w:numPr>
          <w:ilvl w:val="0"/>
          <w:numId w:val="0"/>
        </w:numPr>
        <w:kinsoku/>
        <w:wordWrap/>
        <w:overflowPunct/>
        <w:topLinePunct w:val="0"/>
        <w:autoSpaceDE/>
        <w:autoSpaceDN/>
        <w:bidi w:val="0"/>
        <w:adjustRightInd/>
        <w:snapToGrid w:val="0"/>
        <w:spacing w:line="700" w:lineRule="exact"/>
        <w:ind w:leftChars="0"/>
        <w:jc w:val="left"/>
        <w:textAlignment w:val="auto"/>
        <w:rPr>
          <w:rFonts w:hint="eastAsia" w:asciiTheme="minorEastAsia" w:hAnsiTheme="minorEastAsia" w:eastAsiaTheme="minorEastAsia" w:cstheme="minorEastAsia"/>
          <w:sz w:val="24"/>
          <w:szCs w:val="24"/>
          <w:lang w:val="en-US" w:eastAsia="zh-CN"/>
        </w:rPr>
      </w:pPr>
    </w:p>
    <w:p>
      <w:pPr>
        <w:jc w:val="left"/>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val="0"/>
        <w:spacing w:line="700" w:lineRule="exact"/>
        <w:jc w:val="center"/>
        <w:textAlignment w:val="auto"/>
        <w:rPr>
          <w:rFonts w:hint="eastAsia" w:ascii="黑体" w:hAnsi="黑体" w:eastAsia="黑体" w:cs="黑体"/>
          <w:sz w:val="36"/>
          <w:szCs w:val="36"/>
          <w:lang w:val="en-US" w:eastAsia="zh-CN"/>
        </w:rPr>
        <w:sectPr>
          <w:footerReference r:id="rId3" w:type="default"/>
          <w:pgSz w:w="11906" w:h="16838"/>
          <w:pgMar w:top="2239" w:right="1928" w:bottom="2239" w:left="1928" w:header="851" w:footer="1928" w:gutter="0"/>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val="0"/>
        <w:spacing w:line="700" w:lineRule="exact"/>
        <w:jc w:val="center"/>
        <w:textAlignment w:val="auto"/>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关于召开江苏省日用化学品行业协会</w:t>
      </w:r>
    </w:p>
    <w:p>
      <w:pPr>
        <w:keepNext w:val="0"/>
        <w:keepLines w:val="0"/>
        <w:pageBreakBefore w:val="0"/>
        <w:widowControl w:val="0"/>
        <w:kinsoku/>
        <w:wordWrap/>
        <w:overflowPunct/>
        <w:topLinePunct w:val="0"/>
        <w:autoSpaceDE/>
        <w:autoSpaceDN/>
        <w:bidi w:val="0"/>
        <w:adjustRightInd/>
        <w:snapToGrid w:val="0"/>
        <w:spacing w:line="700" w:lineRule="exact"/>
        <w:jc w:val="center"/>
        <w:textAlignment w:val="auto"/>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七届八次常务理事会（扩大）会议的通知</w:t>
      </w:r>
    </w:p>
    <w:p>
      <w:pPr>
        <w:jc w:val="center"/>
        <w:rPr>
          <w:rFonts w:hint="eastAsia" w:ascii="黑体" w:hAnsi="黑体" w:eastAsia="黑体" w:cs="黑体"/>
          <w:sz w:val="28"/>
          <w:szCs w:val="28"/>
          <w:lang w:val="en-US" w:eastAsia="zh-CN"/>
        </w:rPr>
      </w:pPr>
      <w:r>
        <w:rPr>
          <w:rFonts w:hint="eastAsia" w:ascii="黑体" w:hAnsi="黑体" w:eastAsia="黑体" w:cs="黑体"/>
          <w:sz w:val="28"/>
          <w:szCs w:val="28"/>
          <w:lang w:eastAsia="zh-CN"/>
        </w:rPr>
        <w:t>苏日化</w:t>
      </w:r>
      <w:r>
        <w:rPr>
          <w:rFonts w:hint="eastAsia" w:ascii="黑体" w:hAnsi="黑体" w:eastAsia="黑体" w:cs="黑体"/>
          <w:sz w:val="28"/>
          <w:szCs w:val="28"/>
          <w:lang w:val="en-US" w:eastAsia="zh-CN"/>
        </w:rPr>
        <w:t>协</w:t>
      </w:r>
      <w:r>
        <w:rPr>
          <w:rFonts w:hint="eastAsia" w:ascii="黑体" w:hAnsi="黑体" w:eastAsia="黑体" w:cs="黑体"/>
          <w:sz w:val="28"/>
          <w:szCs w:val="28"/>
        </w:rPr>
        <w:t>〔20</w:t>
      </w:r>
      <w:r>
        <w:rPr>
          <w:rFonts w:hint="eastAsia" w:ascii="黑体" w:hAnsi="黑体" w:eastAsia="黑体" w:cs="黑体"/>
          <w:sz w:val="28"/>
          <w:szCs w:val="28"/>
          <w:lang w:val="en-US" w:eastAsia="zh-CN"/>
        </w:rPr>
        <w:t>21</w:t>
      </w:r>
      <w:r>
        <w:rPr>
          <w:rFonts w:hint="eastAsia" w:ascii="黑体" w:hAnsi="黑体" w:eastAsia="黑体" w:cs="黑体"/>
          <w:sz w:val="28"/>
          <w:szCs w:val="28"/>
        </w:rPr>
        <w:t>〕</w:t>
      </w:r>
      <w:r>
        <w:rPr>
          <w:rFonts w:hint="eastAsia" w:ascii="黑体" w:hAnsi="黑体" w:eastAsia="黑体" w:cs="黑体"/>
          <w:sz w:val="28"/>
          <w:szCs w:val="28"/>
          <w:lang w:val="en-US" w:eastAsia="zh-CN"/>
        </w:rPr>
        <w:t>11</w:t>
      </w:r>
      <w:r>
        <w:rPr>
          <w:rFonts w:hint="eastAsia" w:ascii="黑体" w:hAnsi="黑体" w:eastAsia="黑体" w:cs="黑体"/>
          <w:sz w:val="28"/>
          <w:szCs w:val="28"/>
        </w:rPr>
        <w:t>号</w:t>
      </w:r>
    </w:p>
    <w:p>
      <w:pPr>
        <w:keepNext w:val="0"/>
        <w:keepLines w:val="0"/>
        <w:pageBreakBefore w:val="0"/>
        <w:widowControl w:val="0"/>
        <w:kinsoku/>
        <w:wordWrap/>
        <w:overflowPunct/>
        <w:topLinePunct w:val="0"/>
        <w:autoSpaceDE/>
        <w:autoSpaceDN/>
        <w:bidi w:val="0"/>
        <w:adjustRightInd/>
        <w:snapToGrid/>
        <w:spacing w:before="157" w:beforeLines="50" w:line="480" w:lineRule="atLeast"/>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各位常务理事：</w:t>
      </w:r>
    </w:p>
    <w:p>
      <w:pPr>
        <w:keepNext w:val="0"/>
        <w:keepLines w:val="0"/>
        <w:pageBreakBefore w:val="0"/>
        <w:widowControl w:val="0"/>
        <w:kinsoku/>
        <w:wordWrap/>
        <w:overflowPunct/>
        <w:topLinePunct w:val="0"/>
        <w:autoSpaceDE/>
        <w:autoSpaceDN/>
        <w:bidi w:val="0"/>
        <w:adjustRightInd/>
        <w:snapToGrid/>
        <w:spacing w:line="48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为推进江苏日化行业健康发展，经商议决定在新沂召开江苏日化协会七届八次常务理事会（扩大）会议，有关事项通知如下：</w:t>
      </w:r>
    </w:p>
    <w:p>
      <w:pPr>
        <w:keepNext w:val="0"/>
        <w:keepLines w:val="0"/>
        <w:pageBreakBefore w:val="0"/>
        <w:widowControl w:val="0"/>
        <w:kinsoku/>
        <w:wordWrap/>
        <w:overflowPunct/>
        <w:topLinePunct w:val="0"/>
        <w:autoSpaceDE/>
        <w:autoSpaceDN/>
        <w:bidi w:val="0"/>
        <w:adjustRightInd/>
        <w:snapToGrid/>
        <w:spacing w:line="48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一、会议时间：2021年7月8日（周四)-10日(周六）</w:t>
      </w:r>
    </w:p>
    <w:p>
      <w:pPr>
        <w:keepNext w:val="0"/>
        <w:keepLines w:val="0"/>
        <w:pageBreakBefore w:val="0"/>
        <w:widowControl w:val="0"/>
        <w:numPr>
          <w:ilvl w:val="0"/>
          <w:numId w:val="2"/>
        </w:numPr>
        <w:kinsoku/>
        <w:wordWrap/>
        <w:overflowPunct/>
        <w:topLinePunct w:val="0"/>
        <w:autoSpaceDE/>
        <w:autoSpaceDN/>
        <w:bidi w:val="0"/>
        <w:adjustRightInd/>
        <w:snapToGrid/>
        <w:spacing w:line="48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会议地址：</w:t>
      </w:r>
    </w:p>
    <w:p>
      <w:pPr>
        <w:keepNext w:val="0"/>
        <w:keepLines w:val="0"/>
        <w:pageBreakBefore w:val="0"/>
        <w:widowControl w:val="0"/>
        <w:numPr>
          <w:ilvl w:val="0"/>
          <w:numId w:val="0"/>
        </w:numPr>
        <w:kinsoku/>
        <w:wordWrap/>
        <w:overflowPunct/>
        <w:topLinePunct w:val="0"/>
        <w:autoSpaceDE/>
        <w:autoSpaceDN/>
        <w:bidi w:val="0"/>
        <w:adjustRightInd/>
        <w:snapToGrid/>
        <w:spacing w:line="48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新沂经济开发区企业家活动中心</w:t>
      </w:r>
    </w:p>
    <w:p>
      <w:pPr>
        <w:keepNext w:val="0"/>
        <w:keepLines w:val="0"/>
        <w:pageBreakBefore w:val="0"/>
        <w:widowControl w:val="0"/>
        <w:kinsoku/>
        <w:wordWrap/>
        <w:overflowPunct/>
        <w:topLinePunct w:val="0"/>
        <w:autoSpaceDE/>
        <w:autoSpaceDN/>
        <w:bidi w:val="0"/>
        <w:adjustRightInd/>
        <w:snapToGrid/>
        <w:spacing w:line="48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新沂经济开发区大桥西路99号</w:t>
      </w:r>
    </w:p>
    <w:p>
      <w:pPr>
        <w:keepNext w:val="0"/>
        <w:keepLines w:val="0"/>
        <w:pageBreakBefore w:val="0"/>
        <w:widowControl w:val="0"/>
        <w:kinsoku/>
        <w:wordWrap/>
        <w:overflowPunct/>
        <w:topLinePunct w:val="0"/>
        <w:autoSpaceDE/>
        <w:autoSpaceDN/>
        <w:bidi w:val="0"/>
        <w:adjustRightInd/>
        <w:snapToGrid/>
        <w:spacing w:line="48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三、会议内容:</w:t>
      </w:r>
    </w:p>
    <w:p>
      <w:pPr>
        <w:keepNext w:val="0"/>
        <w:keepLines w:val="0"/>
        <w:pageBreakBefore w:val="0"/>
        <w:widowControl w:val="0"/>
        <w:kinsoku/>
        <w:wordWrap/>
        <w:overflowPunct/>
        <w:topLinePunct w:val="0"/>
        <w:autoSpaceDE/>
        <w:autoSpaceDN/>
        <w:bidi w:val="0"/>
        <w:adjustRightInd/>
        <w:snapToGrid/>
        <w:spacing w:line="48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1、7月8日下午2：00参加新沂经济开发区推介座谈；召开江苏日化协会七届八次常务理事（扩大)会议；</w:t>
      </w:r>
    </w:p>
    <w:p>
      <w:pPr>
        <w:keepNext w:val="0"/>
        <w:keepLines w:val="0"/>
        <w:pageBreakBefore w:val="0"/>
        <w:widowControl w:val="0"/>
        <w:kinsoku/>
        <w:wordWrap/>
        <w:overflowPunct/>
        <w:topLinePunct w:val="0"/>
        <w:autoSpaceDE/>
        <w:autoSpaceDN/>
        <w:bidi w:val="0"/>
        <w:adjustRightInd/>
        <w:snapToGrid/>
        <w:spacing w:line="48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2、7月9日参观新沂美妆园--直播园--科创基地--美妆基地；</w:t>
      </w:r>
    </w:p>
    <w:p>
      <w:pPr>
        <w:keepNext w:val="0"/>
        <w:keepLines w:val="0"/>
        <w:pageBreakBefore w:val="0"/>
        <w:widowControl w:val="0"/>
        <w:kinsoku/>
        <w:wordWrap/>
        <w:overflowPunct/>
        <w:topLinePunct w:val="0"/>
        <w:autoSpaceDE/>
        <w:autoSpaceDN/>
        <w:bidi w:val="0"/>
        <w:adjustRightInd/>
        <w:snapToGrid/>
        <w:spacing w:line="48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3、7月10日返程。</w:t>
      </w:r>
    </w:p>
    <w:p>
      <w:pPr>
        <w:keepNext w:val="0"/>
        <w:keepLines w:val="0"/>
        <w:pageBreakBefore w:val="0"/>
        <w:widowControl w:val="0"/>
        <w:kinsoku/>
        <w:wordWrap/>
        <w:overflowPunct/>
        <w:topLinePunct w:val="0"/>
        <w:autoSpaceDE/>
        <w:autoSpaceDN/>
        <w:bidi w:val="0"/>
        <w:adjustRightInd/>
        <w:snapToGrid/>
        <w:spacing w:line="48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四、出席人员：各常务理事及相关人员。</w:t>
      </w:r>
    </w:p>
    <w:p>
      <w:pPr>
        <w:keepNext w:val="0"/>
        <w:keepLines w:val="0"/>
        <w:pageBreakBefore w:val="0"/>
        <w:widowControl w:val="0"/>
        <w:kinsoku/>
        <w:wordWrap/>
        <w:overflowPunct/>
        <w:topLinePunct w:val="0"/>
        <w:autoSpaceDE/>
        <w:autoSpaceDN/>
        <w:bidi w:val="0"/>
        <w:adjustRightInd/>
        <w:snapToGrid/>
        <w:spacing w:line="48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五、本次会议不收取会务费（包食宿），交通自理，苏州及周边地区常务理事包乘大巴，费用分摊。请将参会回执于2021年6月18日前报协会邮箱szdcaok@163.com或微信。  </w:t>
      </w:r>
    </w:p>
    <w:p>
      <w:pPr>
        <w:keepNext w:val="0"/>
        <w:keepLines w:val="0"/>
        <w:pageBreakBefore w:val="0"/>
        <w:widowControl w:val="0"/>
        <w:kinsoku/>
        <w:wordWrap/>
        <w:overflowPunct/>
        <w:topLinePunct w:val="0"/>
        <w:autoSpaceDE/>
        <w:autoSpaceDN/>
        <w:bidi w:val="0"/>
        <w:adjustRightInd/>
        <w:snapToGrid/>
        <w:spacing w:line="48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联系人：吴国炎 13013786137 </w:t>
      </w:r>
    </w:p>
    <w:p>
      <w:pPr>
        <w:keepNext w:val="0"/>
        <w:keepLines w:val="0"/>
        <w:pageBreakBefore w:val="0"/>
        <w:widowControl w:val="0"/>
        <w:kinsoku/>
        <w:wordWrap/>
        <w:overflowPunct/>
        <w:topLinePunct w:val="0"/>
        <w:autoSpaceDE/>
        <w:autoSpaceDN/>
        <w:bidi w:val="0"/>
        <w:adjustRightInd/>
        <w:snapToGrid/>
        <w:spacing w:line="480" w:lineRule="atLeast"/>
        <w:ind w:firstLine="1440" w:firstLineChars="6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吴  萍 0512-65244077  </w:t>
      </w:r>
    </w:p>
    <w:p>
      <w:pPr>
        <w:keepNext w:val="0"/>
        <w:keepLines w:val="0"/>
        <w:pageBreakBefore w:val="0"/>
        <w:widowControl w:val="0"/>
        <w:kinsoku/>
        <w:wordWrap/>
        <w:overflowPunct/>
        <w:topLinePunct w:val="0"/>
        <w:autoSpaceDE/>
        <w:autoSpaceDN/>
        <w:bidi w:val="0"/>
        <w:adjustRightInd/>
        <w:snapToGrid/>
        <w:spacing w:line="480" w:lineRule="atLeast"/>
        <w:ind w:firstLine="1440" w:firstLineChars="6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蒋燕宇 13182396996</w:t>
      </w:r>
    </w:p>
    <w:p>
      <w:pPr>
        <w:keepNext w:val="0"/>
        <w:keepLines w:val="0"/>
        <w:pageBreakBefore w:val="0"/>
        <w:widowControl w:val="0"/>
        <w:kinsoku/>
        <w:wordWrap/>
        <w:overflowPunct/>
        <w:topLinePunct w:val="0"/>
        <w:autoSpaceDE/>
        <w:autoSpaceDN/>
        <w:bidi w:val="0"/>
        <w:adjustRightInd/>
        <w:snapToGrid/>
        <w:spacing w:line="480" w:lineRule="atLeast"/>
        <w:ind w:firstLine="480" w:firstLineChars="200"/>
        <w:jc w:val="center"/>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                            江苏省日用化学品行业协会</w:t>
      </w:r>
    </w:p>
    <w:p>
      <w:pPr>
        <w:keepNext w:val="0"/>
        <w:keepLines w:val="0"/>
        <w:pageBreakBefore w:val="0"/>
        <w:widowControl w:val="0"/>
        <w:kinsoku/>
        <w:wordWrap/>
        <w:overflowPunct/>
        <w:topLinePunct w:val="0"/>
        <w:autoSpaceDE/>
        <w:autoSpaceDN/>
        <w:bidi w:val="0"/>
        <w:adjustRightInd/>
        <w:snapToGrid/>
        <w:spacing w:line="480" w:lineRule="atLeast"/>
        <w:ind w:firstLine="480" w:firstLineChars="200"/>
        <w:jc w:val="center"/>
        <w:textAlignment w:val="auto"/>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                            2021年6月9日</w:t>
      </w:r>
    </w:p>
    <w:p>
      <w:pPr>
        <w:ind w:left="0" w:leftChars="0" w:firstLine="0" w:firstLineChars="0"/>
        <w:jc w:val="center"/>
        <w:rPr>
          <w:rFonts w:hint="eastAsia" w:ascii="黑体" w:hAnsi="黑体" w:eastAsia="黑体" w:cs="黑体"/>
          <w:sz w:val="36"/>
          <w:szCs w:val="36"/>
        </w:rPr>
      </w:pPr>
      <w:r>
        <w:rPr>
          <w:rFonts w:hint="eastAsia" w:ascii="黑体" w:hAnsi="黑体" w:eastAsia="黑体" w:cs="黑体"/>
          <w:sz w:val="36"/>
          <w:szCs w:val="36"/>
        </w:rPr>
        <w:t>国家药监局关于发布实施</w:t>
      </w:r>
    </w:p>
    <w:p>
      <w:pPr>
        <w:ind w:left="0" w:leftChars="0" w:firstLine="0" w:firstLineChars="0"/>
        <w:jc w:val="center"/>
        <w:rPr>
          <w:rFonts w:hint="eastAsia" w:ascii="黑体" w:hAnsi="黑体" w:eastAsia="黑体" w:cs="黑体"/>
          <w:sz w:val="36"/>
          <w:szCs w:val="36"/>
        </w:rPr>
      </w:pPr>
      <w:r>
        <w:rPr>
          <w:rFonts w:hint="eastAsia" w:ascii="黑体" w:hAnsi="黑体" w:eastAsia="黑体" w:cs="黑体"/>
          <w:sz w:val="36"/>
          <w:szCs w:val="36"/>
        </w:rPr>
        <w:t>《化妆品标签管理办法》的公告（2021年第77号）</w:t>
      </w:r>
    </w:p>
    <w:p>
      <w:pPr>
        <w:keepNext w:val="0"/>
        <w:keepLines w:val="0"/>
        <w:pageBreakBefore w:val="0"/>
        <w:widowControl w:val="0"/>
        <w:kinsoku/>
        <w:wordWrap/>
        <w:overflowPunct/>
        <w:topLinePunct w:val="0"/>
        <w:autoSpaceDE/>
        <w:autoSpaceDN/>
        <w:bidi w:val="0"/>
        <w:adjustRightInd/>
        <w:snapToGrid/>
        <w:spacing w:before="157" w:beforeLines="50" w:line="46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为加强化妆品标签监督管理，规范化妆品标签使用，保障消费者合法权益，依据《化妆品监督管理条例》，国家药监局组织起草了《化妆品标签管理办法》（以下简称《办法》），现予公布。现就《办法》实施有关事宜公告如下：</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鼓励化妆品注册人、备案人自本公告发布之日起，按照《办法》规定对化妆品进行标签标识。自2022年5月1日起，申请注册或者进行备案的化妆品，必须符合《办法》的规定和要求；此前申请注册或者进行备案的化妆品，未按照本《办法》规定进行标签标识的，化妆品注册人、备案人必须在2023年5月1日前完成产品标签的更新，使其符合《办法》的规定和要求。</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附件：化妆品标签管理办法（略）</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国家药监局</w:t>
      </w:r>
    </w:p>
    <w:p>
      <w:pPr>
        <w:keepNext w:val="0"/>
        <w:keepLines w:val="0"/>
        <w:pageBreakBefore w:val="0"/>
        <w:widowControl w:val="0"/>
        <w:kinsoku/>
        <w:wordWrap/>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2021年5月31日</w:t>
      </w:r>
    </w:p>
    <w:p>
      <w:pPr>
        <w:keepNext w:val="0"/>
        <w:keepLines w:val="0"/>
        <w:pageBreakBefore w:val="0"/>
        <w:widowControl w:val="0"/>
        <w:kinsoku/>
        <w:wordWrap/>
        <w:overflowPunct/>
        <w:topLinePunct w:val="0"/>
        <w:autoSpaceDE/>
        <w:autoSpaceDN/>
        <w:bidi w:val="0"/>
        <w:adjustRightInd/>
        <w:snapToGrid/>
        <w:spacing w:after="469" w:afterLines="150" w:line="46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查询网址：https://www.nmpa.gov.cn/</w:t>
      </w:r>
    </w:p>
    <w:p>
      <w:pPr>
        <w:ind w:left="0" w:leftChars="0" w:firstLine="0" w:firstLineChars="0"/>
        <w:jc w:val="center"/>
        <w:rPr>
          <w:rFonts w:hint="eastAsia" w:ascii="黑体" w:hAnsi="黑体" w:eastAsia="黑体" w:cs="黑体"/>
          <w:sz w:val="36"/>
          <w:szCs w:val="36"/>
        </w:rPr>
      </w:pPr>
      <w:r>
        <w:rPr>
          <w:rFonts w:hint="eastAsia" w:ascii="黑体" w:hAnsi="黑体" w:eastAsia="黑体" w:cs="黑体"/>
          <w:sz w:val="36"/>
          <w:szCs w:val="36"/>
        </w:rPr>
        <w:t>《化妆品标签管理办法》政策解读</w:t>
      </w:r>
    </w:p>
    <w:p>
      <w:pPr>
        <w:keepNext w:val="0"/>
        <w:keepLines w:val="0"/>
        <w:pageBreakBefore w:val="0"/>
        <w:widowControl w:val="0"/>
        <w:kinsoku/>
        <w:wordWrap w:val="0"/>
        <w:overflowPunct/>
        <w:topLinePunct w:val="0"/>
        <w:autoSpaceDE/>
        <w:autoSpaceDN/>
        <w:bidi w:val="0"/>
        <w:adjustRightInd/>
        <w:snapToGrid/>
        <w:spacing w:before="157" w:beforeLines="50"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为什么要制定《化妆品标签管理办法》？</w:t>
      </w:r>
    </w:p>
    <w:p>
      <w:pPr>
        <w:keepNext w:val="0"/>
        <w:keepLines w:val="0"/>
        <w:pageBreakBefore w:val="0"/>
        <w:widowControl w:val="0"/>
        <w:kinsoku/>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根据《化妆品监督管理条例》（以下称《条例》）确定的立法思路，国家药监局制定发布了《化妆品标签管理办法》（以下称《办法》）。化妆品标签是向消费者传递产品基本信息</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属性特征</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功效宣称和安全警示等内容的主要载体，真实</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完整</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准确的标签标注是确保消费者正确</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合理</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安全使用产品的必要保障。为保障消费者合法权益，确保化妆品使用安全，《办法》贯彻落实《条例》规定，明确了化妆品标签管理的细化要求，并对此前有关监管部门出台的化妆品标签监督管理相关规定等进行了统一规范。</w:t>
      </w:r>
    </w:p>
    <w:p>
      <w:pPr>
        <w:keepNext w:val="0"/>
        <w:keepLines w:val="0"/>
        <w:pageBreakBefore w:val="0"/>
        <w:widowControl w:val="0"/>
        <w:kinsoku/>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《办法》的主要内容是什么？</w:t>
      </w:r>
    </w:p>
    <w:p>
      <w:pPr>
        <w:keepNext w:val="0"/>
        <w:keepLines w:val="0"/>
        <w:pageBreakBefore w:val="0"/>
        <w:widowControl w:val="0"/>
        <w:kinsoku/>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《办法》共23条，主要内容包括：一是对化妆品标签进行了定义，明确了化妆品注册人</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备案人的主体责任和化妆品标签内容和形式的原则要求。二是规定了化妆品标签应当标注的内容以及各项内容标注的细化要求，对化妆品标签禁止标注的内容进行了规定。三是按照《条例》确定的立法思路，规定了标签瑕疵的具体情形，明确了相关法律法规的适用情形。</w:t>
      </w:r>
    </w:p>
    <w:p>
      <w:pPr>
        <w:keepNext w:val="0"/>
        <w:keepLines w:val="0"/>
        <w:pageBreakBefore w:val="0"/>
        <w:widowControl w:val="0"/>
        <w:kinsoku/>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《办法》起草的原则与思路是什么？</w:t>
      </w:r>
    </w:p>
    <w:p>
      <w:pPr>
        <w:keepNext w:val="0"/>
        <w:keepLines w:val="0"/>
        <w:pageBreakBefore w:val="0"/>
        <w:widowControl w:val="0"/>
        <w:kinsoku/>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《办法》起草过程主要遵循以下原则和思路：一是以保障消费者合法权益为出发点，确保消费者能够清晰</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客观</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准确地获取化妆品安全使用相关信息。二是以《中华人民共和国产品质量法》《中华人民共和国广告法》和《条例》等法律法规为依据，对此前化妆品标签管理相关的规章</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标准</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规范性文件的内容予以统一规范。三是以问题为导向，针对化妆品监管现状，对化妆品标签的要求予以细化，打击虚假夸大宣称等违法行为。四是以机制创新为手段，通过强化功效宣称管理</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推进信息公开等方式，进一步推动社会共治，夯实企业主体责任。</w:t>
      </w:r>
    </w:p>
    <w:p>
      <w:pPr>
        <w:keepNext w:val="0"/>
        <w:keepLines w:val="0"/>
        <w:pageBreakBefore w:val="0"/>
        <w:widowControl w:val="0"/>
        <w:kinsoku/>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《办法》施行的过渡期是如何规定的？</w:t>
      </w:r>
    </w:p>
    <w:p>
      <w:pPr>
        <w:keepNext w:val="0"/>
        <w:keepLines w:val="0"/>
        <w:pageBreakBefore w:val="0"/>
        <w:widowControl w:val="0"/>
        <w:kinsoku/>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《办法》着眼于长远规范管理，在确保消费者合法权益的前提下，考虑行业贯彻落实新法规和消化库存包装耗材的实际需要，为行业留出合适的过渡期。</w:t>
      </w:r>
    </w:p>
    <w:p>
      <w:pPr>
        <w:keepNext w:val="0"/>
        <w:keepLines w:val="0"/>
        <w:pageBreakBefore w:val="0"/>
        <w:widowControl w:val="0"/>
        <w:kinsoku/>
        <w:overflowPunct/>
        <w:topLinePunct w:val="0"/>
        <w:autoSpaceDE/>
        <w:autoSpaceDN/>
        <w:bidi w:val="0"/>
        <w:adjustRightInd/>
        <w:snapToGrid/>
        <w:spacing w:line="44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一是对“新”产品给予近一年的过渡期。自2022年5月1日起，申请注册或者进行备案的化妆品，产品标签必须符合《办法》的规定和要求。二是已注册或备案的“老”产品给予近两年过渡期。2022年5月1日之前申请注册或者进行备案的化妆品，未按照《办法》规定进行标签标识的，化妆品注册人</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备案人必须在2023年5月1日前完成产品标签的更新，使其符合《办法》的规定和要求。三是鼓励化妆品注册人</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备案人自《办法》发布之日起按照《办法》规定对化妆品进行标签标识。需要强调的是，《条例》已于2021年1月1日起施行，化妆品标签违反《条例》第三十七条关于标签禁止标注内容规定的，将依法予以处理。</w:t>
      </w:r>
      <w:r>
        <w:rPr>
          <w:rFonts w:hint="eastAsia" w:asciiTheme="minorEastAsia" w:hAnsiTheme="minorEastAsia" w:eastAsiaTheme="minorEastAsia" w:cstheme="minorEastAsia"/>
          <w:sz w:val="24"/>
          <w:szCs w:val="24"/>
          <w:lang w:val="en-US" w:eastAsia="zh-CN"/>
        </w:rPr>
        <w:t xml:space="preserve">                       </w:t>
      </w:r>
    </w:p>
    <w:p>
      <w:pPr>
        <w:keepNext w:val="0"/>
        <w:keepLines w:val="0"/>
        <w:pageBreakBefore w:val="0"/>
        <w:widowControl w:val="0"/>
        <w:kinsoku/>
        <w:overflowPunct/>
        <w:topLinePunct w:val="0"/>
        <w:autoSpaceDE/>
        <w:autoSpaceDN/>
        <w:bidi w:val="0"/>
        <w:adjustRightInd/>
        <w:snapToGrid/>
        <w:spacing w:line="440" w:lineRule="atLeast"/>
        <w:ind w:firstLine="4320" w:firstLineChars="18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 xml:space="preserve">        (来源：国家药监局）</w:t>
      </w:r>
    </w:p>
    <w:p>
      <w:pPr>
        <w:ind w:left="0" w:leftChars="0" w:firstLine="0" w:firstLineChars="0"/>
        <w:jc w:val="center"/>
        <w:rPr>
          <w:rFonts w:hint="eastAsia" w:ascii="黑体" w:hAnsi="黑体" w:eastAsia="黑体" w:cs="黑体"/>
          <w:sz w:val="36"/>
          <w:szCs w:val="36"/>
        </w:rPr>
      </w:pPr>
      <w:r>
        <w:rPr>
          <w:rFonts w:hint="eastAsia" w:ascii="黑体" w:hAnsi="黑体" w:eastAsia="黑体" w:cs="黑体"/>
          <w:sz w:val="36"/>
          <w:szCs w:val="36"/>
        </w:rPr>
        <w:t>国家药监局关于更新化妆品禁用原料目录的公告</w:t>
      </w:r>
    </w:p>
    <w:p>
      <w:pPr>
        <w:ind w:left="0" w:leftChars="0" w:firstLine="0" w:firstLineChars="0"/>
        <w:jc w:val="center"/>
        <w:rPr>
          <w:rFonts w:hint="eastAsia" w:ascii="黑体" w:hAnsi="黑体" w:eastAsia="黑体" w:cs="黑体"/>
          <w:sz w:val="36"/>
          <w:szCs w:val="36"/>
        </w:rPr>
      </w:pPr>
      <w:r>
        <w:rPr>
          <w:rFonts w:hint="eastAsia" w:ascii="黑体" w:hAnsi="黑体" w:eastAsia="黑体" w:cs="黑体"/>
          <w:sz w:val="36"/>
          <w:szCs w:val="36"/>
        </w:rPr>
        <w:t>（2021年第74号）</w:t>
      </w:r>
    </w:p>
    <w:p>
      <w:pPr>
        <w:keepNext w:val="0"/>
        <w:keepLines w:val="0"/>
        <w:pageBreakBefore w:val="0"/>
        <w:widowControl w:val="0"/>
        <w:kinsoku/>
        <w:wordWrap w:val="0"/>
        <w:overflowPunct/>
        <w:topLinePunct w:val="0"/>
        <w:autoSpaceDE/>
        <w:autoSpaceDN/>
        <w:bidi w:val="0"/>
        <w:adjustRightInd/>
        <w:snapToGrid/>
        <w:spacing w:before="157" w:beforeLines="50"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为进一步加强化妆品原料管理，保证化妆品质量安全，依据《化妆品监督管理条例》相关规定，国家药品监督管理局组织对《化妆品安全技术规范（2015年版）》（以下简称《规范》）第二章中的《化妆品禁用组分（表1）》《化妆品禁用植（动）物组分（表2）》进行了修订，形成了《化妆品禁用原料目录》《化妆品禁用植（动）物原料目录》，经化妆品标准专家委员会全体会议审议通过，现予以发布，分别替代原有禁用组分表，并纳入《规范》相应章节。</w:t>
      </w:r>
    </w:p>
    <w:p>
      <w:pPr>
        <w:keepNext w:val="0"/>
        <w:keepLines w:val="0"/>
        <w:pageBreakBefore w:val="0"/>
        <w:widowControl w:val="0"/>
        <w:kinsoku/>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本公告自发布之日起施行。自本公告发布之日起，化妆品注册人</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备案人不得生产</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进口产品配方中使用了《化妆品禁用原料目录》《化妆品禁用植（动）物原料目录》规定的禁用原料的化妆品。</w:t>
      </w:r>
    </w:p>
    <w:p>
      <w:pPr>
        <w:keepNext w:val="0"/>
        <w:keepLines w:val="0"/>
        <w:pageBreakBefore w:val="0"/>
        <w:widowControl w:val="0"/>
        <w:kinsoku/>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附件：1.《化妆品安全技术规范（2015年版）》修订概况表</w:t>
      </w:r>
      <w:r>
        <w:rPr>
          <w:rFonts w:hint="eastAsia" w:asciiTheme="minorEastAsia" w:hAnsiTheme="minorEastAsia" w:eastAsiaTheme="minorEastAsia" w:cstheme="minorEastAsia"/>
          <w:sz w:val="24"/>
          <w:szCs w:val="24"/>
          <w:lang w:eastAsia="zh-CN"/>
        </w:rPr>
        <w:t>（略）</w:t>
      </w:r>
    </w:p>
    <w:p>
      <w:pPr>
        <w:keepNext w:val="0"/>
        <w:keepLines w:val="0"/>
        <w:pageBreakBefore w:val="0"/>
        <w:widowControl w:val="0"/>
        <w:kinsoku/>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2.《化妆品禁用原料目录》</w:t>
      </w:r>
      <w:r>
        <w:rPr>
          <w:rFonts w:hint="eastAsia" w:asciiTheme="minorEastAsia" w:hAnsiTheme="minorEastAsia" w:eastAsiaTheme="minorEastAsia" w:cstheme="minorEastAsia"/>
          <w:sz w:val="24"/>
          <w:szCs w:val="24"/>
          <w:lang w:eastAsia="zh-CN"/>
        </w:rPr>
        <w:t>（略）</w:t>
      </w:r>
    </w:p>
    <w:p>
      <w:pPr>
        <w:keepNext w:val="0"/>
        <w:keepLines w:val="0"/>
        <w:pageBreakBefore w:val="0"/>
        <w:widowControl w:val="0"/>
        <w:kinsoku/>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3.《化妆品禁用植（动）物原料目录》</w:t>
      </w:r>
      <w:r>
        <w:rPr>
          <w:rFonts w:hint="eastAsia" w:asciiTheme="minorEastAsia" w:hAnsiTheme="minorEastAsia" w:eastAsiaTheme="minorEastAsia" w:cstheme="minorEastAsia"/>
          <w:sz w:val="24"/>
          <w:szCs w:val="24"/>
          <w:lang w:eastAsia="zh-CN"/>
        </w:rPr>
        <w:t>（略）</w:t>
      </w:r>
    </w:p>
    <w:p>
      <w:pPr>
        <w:keepNext w:val="0"/>
        <w:keepLines w:val="0"/>
        <w:pageBreakBefore w:val="0"/>
        <w:widowControl w:val="0"/>
        <w:kinsoku/>
        <w:overflowPunct/>
        <w:topLinePunct w:val="0"/>
        <w:autoSpaceDE/>
        <w:autoSpaceDN/>
        <w:bidi w:val="0"/>
        <w:adjustRightInd/>
        <w:snapToGrid/>
        <w:spacing w:line="460" w:lineRule="atLeast"/>
        <w:ind w:left="0" w:leftChars="0" w:firstLine="480" w:firstLineChars="20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国家药监局</w:t>
      </w:r>
    </w:p>
    <w:p>
      <w:pPr>
        <w:keepNext w:val="0"/>
        <w:keepLines w:val="0"/>
        <w:pageBreakBefore w:val="0"/>
        <w:widowControl w:val="0"/>
        <w:kinsoku/>
        <w:overflowPunct/>
        <w:topLinePunct w:val="0"/>
        <w:autoSpaceDE/>
        <w:autoSpaceDN/>
        <w:bidi w:val="0"/>
        <w:adjustRightInd/>
        <w:snapToGrid/>
        <w:spacing w:line="460" w:lineRule="atLeast"/>
        <w:ind w:left="0" w:leftChars="0" w:firstLine="480" w:firstLineChars="200"/>
        <w:jc w:val="center"/>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2021年5月26日</w:t>
      </w:r>
    </w:p>
    <w:p>
      <w:pPr>
        <w:keepNext w:val="0"/>
        <w:keepLines w:val="0"/>
        <w:pageBreakBefore w:val="0"/>
        <w:widowControl w:val="0"/>
        <w:kinsoku/>
        <w:wordWrap/>
        <w:overflowPunct/>
        <w:topLinePunct w:val="0"/>
        <w:autoSpaceDE/>
        <w:autoSpaceDN/>
        <w:bidi w:val="0"/>
        <w:adjustRightInd/>
        <w:snapToGrid/>
        <w:spacing w:after="469" w:afterLines="150" w:line="460" w:lineRule="atLeast"/>
        <w:ind w:left="0" w:leftChars="0" w:firstLine="480" w:firstLineChars="200"/>
        <w:jc w:val="both"/>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查询网址：https://www.nmpa.gov.cn/</w:t>
      </w:r>
    </w:p>
    <w:p>
      <w:pPr>
        <w:ind w:left="0" w:leftChars="0" w:firstLine="0" w:firstLineChars="0"/>
        <w:jc w:val="center"/>
        <w:rPr>
          <w:rFonts w:hint="eastAsia" w:ascii="黑体" w:hAnsi="黑体" w:eastAsia="黑体" w:cs="黑体"/>
          <w:sz w:val="36"/>
          <w:szCs w:val="36"/>
        </w:rPr>
      </w:pPr>
      <w:r>
        <w:rPr>
          <w:rFonts w:hint="eastAsia" w:ascii="黑体" w:hAnsi="黑体" w:eastAsia="黑体" w:cs="黑体"/>
          <w:sz w:val="36"/>
          <w:szCs w:val="36"/>
        </w:rPr>
        <w:t>响应《关于构建规范有序的化妆品</w:t>
      </w:r>
    </w:p>
    <w:p>
      <w:pPr>
        <w:ind w:left="0" w:leftChars="0" w:firstLine="0" w:firstLineChars="0"/>
        <w:jc w:val="center"/>
        <w:rPr>
          <w:rFonts w:hint="eastAsia" w:ascii="黑体" w:hAnsi="黑体" w:eastAsia="黑体" w:cs="黑体"/>
          <w:sz w:val="36"/>
          <w:szCs w:val="36"/>
        </w:rPr>
      </w:pPr>
      <w:r>
        <w:rPr>
          <w:rFonts w:hint="eastAsia" w:ascii="黑体" w:hAnsi="黑体" w:eastAsia="黑体" w:cs="黑体"/>
          <w:sz w:val="36"/>
          <w:szCs w:val="36"/>
        </w:rPr>
        <w:t>网络销售市场倡议书》主流电商积极推送</w:t>
      </w:r>
    </w:p>
    <w:p>
      <w:pPr>
        <w:ind w:left="0" w:leftChars="0" w:firstLine="0" w:firstLineChars="0"/>
        <w:jc w:val="center"/>
        <w:rPr>
          <w:rFonts w:hint="eastAsia" w:ascii="黑体" w:hAnsi="黑体" w:eastAsia="黑体" w:cs="黑体"/>
          <w:sz w:val="36"/>
          <w:szCs w:val="36"/>
        </w:rPr>
      </w:pPr>
      <w:r>
        <w:rPr>
          <w:rFonts w:hint="eastAsia" w:ascii="黑体" w:hAnsi="黑体" w:eastAsia="黑体" w:cs="黑体"/>
          <w:sz w:val="36"/>
          <w:szCs w:val="36"/>
        </w:rPr>
        <w:t>2021年化妆品消费安全提示</w:t>
      </w:r>
    </w:p>
    <w:p>
      <w:pPr>
        <w:keepNext w:val="0"/>
        <w:keepLines w:val="0"/>
        <w:pageBreakBefore w:val="0"/>
        <w:widowControl w:val="0"/>
        <w:kinsoku/>
        <w:wordWrap w:val="0"/>
        <w:overflowPunct/>
        <w:topLinePunct w:val="0"/>
        <w:autoSpaceDE/>
        <w:autoSpaceDN/>
        <w:bidi w:val="0"/>
        <w:adjustRightInd/>
        <w:snapToGrid/>
        <w:spacing w:before="157" w:beforeLines="50" w:line="460" w:lineRule="atLeast"/>
        <w:ind w:left="0" w:leftChars="0"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为保障公众化妆品消费安全，促进化妆品网络销售市场持续健康发展，在国家药品监督管理局的指导下，中国香料香精化妆品工业协会向阿里巴巴</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京东</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聚美优品</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唯品会</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网易严选</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考拉海购</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拼多多</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小红书</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苏宁易购9家主流化妆品电子商务平台发出了《关于构建规范有序的化妆品网络销售市场倡议书》，得到各大电商平台的积极响应，并签署承诺书，承诺将严格履行电商平台管理有关法律责任，自觉抵制利用网络生产销售违法化妆品的行为，并于每年5月在化妆品商品展示页的适当位置推送化妆品消费提示语，提示消费者关注化妆品消费风险。</w:t>
      </w:r>
    </w:p>
    <w:p>
      <w:pPr>
        <w:keepNext w:val="0"/>
        <w:keepLines w:val="0"/>
        <w:pageBreakBefore w:val="0"/>
        <w:widowControl w:val="0"/>
        <w:kinsoku/>
        <w:wordWrap w:val="0"/>
        <w:overflowPunct/>
        <w:topLinePunct w:val="0"/>
        <w:autoSpaceDE/>
        <w:autoSpaceDN/>
        <w:bidi w:val="0"/>
        <w:adjustRightInd/>
        <w:snapToGrid/>
        <w:spacing w:line="460" w:lineRule="atLeast"/>
        <w:ind w:left="0" w:leftChars="0"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2021年5月，根据国家药品监督管理局关于2021年全国化妆品安全科普宣传周活动方案，主流电商平台发布化妆品安全消费提示作为全国化妆品安全科普宣传周活动之一，阿里巴巴</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聚美优品</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唯品会</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网易严选</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考拉海购</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拼多多</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小红书</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苏宁易购等9家主流化妆品电子商务平台已在各自平台上推送2021年化妆品消费安全提示：“国家药监局提示您：化妆品不能宣称医疗作用，也没有治疗作用，宣称治疗儿童湿疹等皮肤病的产品不属于化妆品。”</w:t>
      </w:r>
    </w:p>
    <w:p>
      <w:pPr>
        <w:keepNext w:val="0"/>
        <w:keepLines w:val="0"/>
        <w:pageBreakBefore w:val="0"/>
        <w:widowControl w:val="0"/>
        <w:kinsoku/>
        <w:wordWrap w:val="0"/>
        <w:overflowPunct/>
        <w:topLinePunct w:val="0"/>
        <w:autoSpaceDE/>
        <w:autoSpaceDN/>
        <w:bidi w:val="0"/>
        <w:adjustRightInd/>
        <w:snapToGrid/>
        <w:spacing w:after="469" w:afterLines="150" w:line="460" w:lineRule="atLeast"/>
        <w:ind w:firstLine="4560" w:firstLineChars="19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(来源：国家药监局）</w:t>
      </w:r>
    </w:p>
    <w:p>
      <w:pPr>
        <w:ind w:left="0" w:leftChars="0" w:firstLine="0" w:firstLineChars="0"/>
        <w:jc w:val="center"/>
        <w:rPr>
          <w:rFonts w:hint="eastAsia" w:ascii="黑体" w:hAnsi="黑体" w:eastAsia="黑体" w:cs="黑体"/>
          <w:sz w:val="36"/>
          <w:szCs w:val="36"/>
        </w:rPr>
      </w:pPr>
      <w:r>
        <w:rPr>
          <w:rFonts w:hint="eastAsia" w:ascii="黑体" w:hAnsi="黑体" w:eastAsia="黑体" w:cs="黑体"/>
          <w:sz w:val="36"/>
          <w:szCs w:val="36"/>
        </w:rPr>
        <w:t>大麻化妆品被禁！</w:t>
      </w:r>
    </w:p>
    <w:p>
      <w:pPr>
        <w:keepNext w:val="0"/>
        <w:keepLines w:val="0"/>
        <w:pageBreakBefore w:val="0"/>
        <w:widowControl w:val="0"/>
        <w:kinsoku/>
        <w:wordWrap w:val="0"/>
        <w:overflowPunct/>
        <w:topLinePunct w:val="0"/>
        <w:autoSpaceDE/>
        <w:autoSpaceDN/>
        <w:bidi w:val="0"/>
        <w:adjustRightInd/>
        <w:snapToGrid/>
        <w:spacing w:before="157" w:beforeLines="50"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5月28日，国家药品监督管理局发布了关于更新化妆品禁用原料目录的公告（2021年第74号），其中于中国市场上势头正猛的大麻（CANNABIS SATIVA）仁果</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大麻（CANNABIS SATIVA）籽油</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大麻（CANNABIS SATIVA）叶提取物也赧然在列。公告指出，自本公告发布之日起，化妆品注册人</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备案人不得生产</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进口产品配方中使用了《化妆品禁用原料目录》《化妆品禁用植（动）物原料目录》规定的禁用原料的化妆品。</w:t>
      </w:r>
    </w:p>
    <w:p>
      <w:pPr>
        <w:keepNext w:val="0"/>
        <w:keepLines w:val="0"/>
        <w:pageBreakBefore w:val="0"/>
        <w:widowControl w:val="0"/>
        <w:kinsoku/>
        <w:overflowPunct/>
        <w:topLinePunct w:val="0"/>
        <w:autoSpaceDE/>
        <w:autoSpaceDN/>
        <w:bidi w:val="0"/>
        <w:adjustRightInd/>
        <w:snapToGrid/>
        <w:spacing w:line="460" w:lineRule="atLeast"/>
        <w:ind w:firstLine="482" w:firstLineChars="20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爆火的大麻化妆品乱象丛生</w:t>
      </w:r>
    </w:p>
    <w:p>
      <w:pPr>
        <w:keepNext w:val="0"/>
        <w:keepLines w:val="0"/>
        <w:pageBreakBefore w:val="0"/>
        <w:widowControl w:val="0"/>
        <w:kinsoku/>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大麻化妆品因为添加了大麻籽油、大麻仁果、大麻叶提取物、大麻二酚（CBD）等工业大麻原料成分，近两年备受护行业和资本关注。</w:t>
      </w:r>
    </w:p>
    <w:p>
      <w:pPr>
        <w:keepNext w:val="0"/>
        <w:keepLines w:val="0"/>
        <w:pageBreakBefore w:val="0"/>
        <w:widowControl w:val="0"/>
        <w:kinsoku/>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区别与毒品大麻，工业大麻中致幻成分四氢大麻酚（THC）的含量低于0.3%，且具备一定抗氧化和促进自然愈合的作用，在国内获准可以合法种植。且随着近年来“成分党”热潮在化妆品行业兴起，专业成分显然更易博得消费者青睐，提取自工业大麻的大麻二酚（CBD）作为一个新鲜成分随之迅速崛起。</w:t>
      </w:r>
    </w:p>
    <w:p>
      <w:pPr>
        <w:keepNext w:val="0"/>
        <w:keepLines w:val="0"/>
        <w:pageBreakBefore w:val="0"/>
        <w:widowControl w:val="0"/>
        <w:kinsoku/>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截至5月28日晚，国家药品监督管理局备案网站上查询国产普通化妆品中跟大麻相关的化妆品数量超过1700件，个别主打大麻成分的品牌更是多次获投资者青睐，拿下了数千万美元的融资。</w:t>
      </w:r>
    </w:p>
    <w:p>
      <w:pPr>
        <w:keepNext w:val="0"/>
        <w:keepLines w:val="0"/>
        <w:pageBreakBefore w:val="0"/>
        <w:widowControl w:val="0"/>
        <w:kinsoku/>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然而，伴随该成分的火爆，行业内也出现不少“打擦边球”的乱象。在购物平台上搜索CBD护肤品，可以检索到面膜</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精华</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面霜等多个品类，但有些产品并不含有大麻叶提取物，与宣称不符，存在蒙蔽消费者的嫌疑。</w:t>
      </w:r>
    </w:p>
    <w:p>
      <w:pPr>
        <w:keepNext w:val="0"/>
        <w:keepLines w:val="0"/>
        <w:pageBreakBefore w:val="0"/>
        <w:widowControl w:val="0"/>
        <w:kinsoku/>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此外，海关在今年3月曾多次查获涉嫌走私贩毒的含CBD化妆品原料，THC超标问题屡禁不止，增加了原料进口风险的同时，也加大了国家禁毒部管理部门的压力。而就大麻成分本身而言，有研发人员指出，同样来自植物提取物且开发已经很成熟的马齿苋相关成分即可达到同样效果。</w:t>
      </w:r>
    </w:p>
    <w:p>
      <w:pPr>
        <w:keepNext w:val="0"/>
        <w:keepLines w:val="0"/>
        <w:pageBreakBefore w:val="0"/>
        <w:widowControl w:val="0"/>
        <w:kinsoku/>
        <w:overflowPunct/>
        <w:topLinePunct w:val="0"/>
        <w:autoSpaceDE/>
        <w:autoSpaceDN/>
        <w:bidi w:val="0"/>
        <w:adjustRightInd/>
        <w:snapToGrid/>
        <w:spacing w:line="460" w:lineRule="atLeast"/>
        <w:ind w:firstLine="482" w:firstLineChars="20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禁用已成事实</w:t>
      </w:r>
      <w:r>
        <w:rPr>
          <w:rFonts w:hint="eastAsia" w:asciiTheme="minorEastAsia" w:hAnsiTheme="minorEastAsia" w:eastAsiaTheme="minorEastAsia" w:cstheme="minorEastAsia"/>
          <w:b/>
          <w:bCs/>
          <w:sz w:val="24"/>
          <w:szCs w:val="24"/>
          <w:lang w:val="en-US" w:eastAsia="zh-CN"/>
        </w:rPr>
        <w:t xml:space="preserve"> </w:t>
      </w:r>
      <w:r>
        <w:rPr>
          <w:rFonts w:hint="eastAsia" w:asciiTheme="minorEastAsia" w:hAnsiTheme="minorEastAsia" w:eastAsiaTheme="minorEastAsia" w:cstheme="minorEastAsia"/>
          <w:b/>
          <w:bCs/>
          <w:sz w:val="24"/>
          <w:szCs w:val="24"/>
        </w:rPr>
        <w:t>入市大麻化妆品该如何处理？</w:t>
      </w:r>
    </w:p>
    <w:p>
      <w:pPr>
        <w:keepNext w:val="0"/>
        <w:keepLines w:val="0"/>
        <w:pageBreakBefore w:val="0"/>
        <w:widowControl w:val="0"/>
        <w:kinsoku/>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其实对于大麻相关原料是否禁用的讨论早在3月就已相当热烈</w:t>
      </w:r>
      <w:r>
        <w:rPr>
          <w:rFonts w:hint="eastAsia" w:asciiTheme="minorEastAsia" w:hAnsiTheme="minorEastAsia" w:eastAsiaTheme="minorEastAsia" w:cstheme="minorEastAsia"/>
          <w:spacing w:val="-57"/>
          <w:sz w:val="24"/>
          <w:szCs w:val="24"/>
        </w:rPr>
        <w:t>，</w:t>
      </w:r>
      <w:r>
        <w:rPr>
          <w:rFonts w:hint="eastAsia" w:asciiTheme="minorEastAsia" w:hAnsiTheme="minorEastAsia" w:eastAsiaTheme="minorEastAsia" w:cstheme="minorEastAsia"/>
          <w:sz w:val="24"/>
          <w:szCs w:val="24"/>
        </w:rPr>
        <w:t>3月26日中国食品药品检定研究院发布的一则通知</w:t>
      </w:r>
      <w:r>
        <w:rPr>
          <w:rFonts w:hint="eastAsia" w:asciiTheme="minorEastAsia" w:hAnsiTheme="minorEastAsia" w:eastAsiaTheme="minorEastAsia" w:cstheme="minorEastAsia"/>
          <w:spacing w:val="-57"/>
          <w:sz w:val="24"/>
          <w:szCs w:val="24"/>
        </w:rPr>
        <w:t>：</w:t>
      </w:r>
      <w:r>
        <w:rPr>
          <w:rFonts w:hint="eastAsia" w:asciiTheme="minorEastAsia" w:hAnsiTheme="minorEastAsia" w:eastAsiaTheme="minorEastAsia" w:cstheme="minorEastAsia"/>
          <w:sz w:val="24"/>
          <w:szCs w:val="24"/>
        </w:rPr>
        <w:t>根据国家禁毒管理相关政策要求</w:t>
      </w:r>
      <w:r>
        <w:rPr>
          <w:rFonts w:hint="eastAsia" w:asciiTheme="minorEastAsia" w:hAnsiTheme="minorEastAsia" w:eastAsiaTheme="minorEastAsia" w:cstheme="minorEastAsia"/>
          <w:spacing w:val="-57"/>
          <w:sz w:val="24"/>
          <w:szCs w:val="24"/>
        </w:rPr>
        <w:t>，</w:t>
      </w:r>
      <w:r>
        <w:rPr>
          <w:rFonts w:hint="eastAsia" w:asciiTheme="minorEastAsia" w:hAnsiTheme="minorEastAsia" w:eastAsiaTheme="minorEastAsia" w:cstheme="minorEastAsia"/>
          <w:sz w:val="24"/>
          <w:szCs w:val="24"/>
        </w:rPr>
        <w:t>拟将大麻仁果</w:t>
      </w:r>
      <w:r>
        <w:rPr>
          <w:rFonts w:hint="eastAsia" w:asciiTheme="minorEastAsia" w:hAnsiTheme="minorEastAsia" w:eastAsiaTheme="minorEastAsia" w:cstheme="minorEastAsia"/>
          <w:spacing w:val="-57"/>
          <w:sz w:val="24"/>
          <w:szCs w:val="24"/>
          <w:lang w:eastAsia="zh-CN"/>
        </w:rPr>
        <w:t>、</w:t>
      </w:r>
      <w:r>
        <w:rPr>
          <w:rFonts w:hint="eastAsia" w:asciiTheme="minorEastAsia" w:hAnsiTheme="minorEastAsia" w:eastAsiaTheme="minorEastAsia" w:cstheme="minorEastAsia"/>
          <w:sz w:val="24"/>
          <w:szCs w:val="24"/>
        </w:rPr>
        <w:t>大麻籽油</w:t>
      </w:r>
      <w:r>
        <w:rPr>
          <w:rFonts w:hint="eastAsia" w:asciiTheme="minorEastAsia" w:hAnsiTheme="minorEastAsia" w:eastAsiaTheme="minorEastAsia" w:cstheme="minorEastAsia"/>
          <w:spacing w:val="-57"/>
          <w:sz w:val="24"/>
          <w:szCs w:val="24"/>
          <w:lang w:eastAsia="zh-CN"/>
        </w:rPr>
        <w:t>、</w:t>
      </w:r>
      <w:r>
        <w:rPr>
          <w:rFonts w:hint="eastAsia" w:asciiTheme="minorEastAsia" w:hAnsiTheme="minorEastAsia" w:eastAsiaTheme="minorEastAsia" w:cstheme="minorEastAsia"/>
          <w:sz w:val="24"/>
          <w:szCs w:val="24"/>
        </w:rPr>
        <w:t>大麻叶提取物和大麻二酚等原料列为化妆品禁用组分</w:t>
      </w:r>
      <w:r>
        <w:rPr>
          <w:rFonts w:hint="eastAsia" w:asciiTheme="minorEastAsia" w:hAnsiTheme="minorEastAsia" w:eastAsiaTheme="minorEastAsia" w:cstheme="minorEastAsia"/>
          <w:spacing w:val="-57"/>
          <w:sz w:val="24"/>
          <w:szCs w:val="24"/>
        </w:rPr>
        <w:t>，</w:t>
      </w:r>
      <w:r>
        <w:rPr>
          <w:rFonts w:hint="eastAsia" w:asciiTheme="minorEastAsia" w:hAnsiTheme="minorEastAsia" w:eastAsiaTheme="minorEastAsia" w:cstheme="minorEastAsia"/>
          <w:sz w:val="24"/>
          <w:szCs w:val="24"/>
        </w:rPr>
        <w:t>并面向社会公开征求意见</w:t>
      </w:r>
      <w:r>
        <w:rPr>
          <w:rFonts w:hint="eastAsia" w:asciiTheme="minorEastAsia" w:hAnsiTheme="minorEastAsia" w:eastAsiaTheme="minorEastAsia" w:cstheme="minorEastAsia"/>
          <w:spacing w:val="-57"/>
          <w:sz w:val="24"/>
          <w:szCs w:val="24"/>
        </w:rPr>
        <w:t>。</w:t>
      </w:r>
      <w:r>
        <w:rPr>
          <w:rFonts w:hint="eastAsia" w:asciiTheme="minorEastAsia" w:hAnsiTheme="minorEastAsia" w:eastAsiaTheme="minorEastAsia" w:cstheme="minorEastAsia"/>
          <w:sz w:val="24"/>
          <w:szCs w:val="24"/>
        </w:rPr>
        <w:t>当时虽未明确禁用相关原料</w:t>
      </w:r>
      <w:r>
        <w:rPr>
          <w:rFonts w:hint="eastAsia" w:asciiTheme="minorEastAsia" w:hAnsiTheme="minorEastAsia" w:eastAsiaTheme="minorEastAsia" w:cstheme="minorEastAsia"/>
          <w:spacing w:val="-57"/>
          <w:sz w:val="24"/>
          <w:szCs w:val="24"/>
        </w:rPr>
        <w:t>，</w:t>
      </w:r>
      <w:r>
        <w:rPr>
          <w:rFonts w:hint="eastAsia" w:asciiTheme="minorEastAsia" w:hAnsiTheme="minorEastAsia" w:eastAsiaTheme="minorEastAsia" w:cstheme="minorEastAsia"/>
          <w:sz w:val="24"/>
          <w:szCs w:val="24"/>
        </w:rPr>
        <w:t>但市场已有反应</w:t>
      </w:r>
      <w:r>
        <w:rPr>
          <w:rFonts w:hint="eastAsia" w:asciiTheme="minorEastAsia" w:hAnsiTheme="minorEastAsia" w:eastAsiaTheme="minorEastAsia" w:cstheme="minorEastAsia"/>
          <w:spacing w:val="-57"/>
          <w:sz w:val="24"/>
          <w:szCs w:val="24"/>
        </w:rPr>
        <w:t>。</w:t>
      </w:r>
    </w:p>
    <w:p>
      <w:pPr>
        <w:keepNext w:val="0"/>
        <w:keepLines w:val="0"/>
        <w:pageBreakBefore w:val="0"/>
        <w:widowControl w:val="0"/>
        <w:kinsoku/>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对此，天猫平台在3月就发布《天猫国际化妆品平台标准》，加强对大麻化妆品的审查。其中就新增“是否含有CBD(大麻二酚)”，且当“是否含有CBD(大麻二酚)”选择为“是”时，需上传对应商品的THC检测报告，且THC含量应不超过0.3%。但也有行业人士指出，目前关于大麻化妆品的检测并不完善。</w:t>
      </w:r>
    </w:p>
    <w:p>
      <w:pPr>
        <w:keepNext w:val="0"/>
        <w:keepLines w:val="0"/>
        <w:pageBreakBefore w:val="0"/>
        <w:widowControl w:val="0"/>
        <w:kinsoku/>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而于前不久举行的CBE中国美容博览会中，青眼曾统计过近20家参展企业（包含品牌及代工厂）的情况：其中大部分企业已经放弃大麻化妆品，少数一两家则仍看好大麻化妆品并表示继续观望，只有少数仍然陈列出相关产品的展位，但不再将大麻化妆品摆放在醒目位置，当有人问起时，会同时建议关注其它产品。</w:t>
      </w:r>
    </w:p>
    <w:p>
      <w:pPr>
        <w:keepNext w:val="0"/>
        <w:keepLines w:val="0"/>
        <w:pageBreakBefore w:val="0"/>
        <w:widowControl w:val="0"/>
        <w:kinsoku/>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现如今，大麻原料禁用已成事实，相较于惋惜或认可的讨论，已生产并入市的产品该何去何从更为相关企业所关注。 就此问题，杭州恩特科技合伙人方维亚表示，“参照以往相关法规的过渡方案，对于已生产和已进口的产品是销售到保质期结束，但具体执行上还要看实际地方监管的想法，而从平台层面来看，即便法规尚未明令禁止，但出于对风险管控的考虑，未来一段时间内强制下架相关产品也有极大可能。”</w:t>
      </w:r>
      <w:r>
        <w:rPr>
          <w:rFonts w:hint="eastAsia" w:asciiTheme="minorEastAsia" w:hAnsiTheme="minorEastAsia" w:eastAsiaTheme="minorEastAsia" w:cstheme="minorEastAsia"/>
          <w:sz w:val="24"/>
          <w:szCs w:val="24"/>
        </w:rPr>
        <w:t>此外，根据《化妆品监督管理条例》第59条规定，使用禁止用于化妆品生产的原料</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应当注册但未经注册的新原料生产化妆品，在化妆品中非法添加可能危害人体健康的物质，或者使用超过使用期限</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废弃</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回收的化妆品或者原料生产化妆品。</w:t>
      </w:r>
    </w:p>
    <w:p>
      <w:pPr>
        <w:keepNext w:val="0"/>
        <w:keepLines w:val="0"/>
        <w:pageBreakBefore w:val="0"/>
        <w:widowControl w:val="0"/>
        <w:kinsoku/>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如遇到这种情形将由负责药品监督管理的部门没收违法所得</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违法生产经营的化妆品和专门用于违法生产经营的原料</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包装材料</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工具</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设备等物品；违法生产经营的化妆品货值金额不足1万元的，并处5万元以上15万元以下罚款；货值金额1万元以上的，并处货值金额15倍以上30倍以下罚款；情节严重的，责令停产停业</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由备案部门取消备案或者由原发证部门吊销化妆品许可证件，10年内不予办理其提出的化妆品备案或者受理其提出的化妆品行政许可申请，对违法单位的法定代表人或者主要负责人</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直接负责的主管人员和其他直接责任人员处以其上一年度从本单位取得收入的3倍以上5倍以下罚款，终身禁止其从事化妆品生产经营活动；构成犯罪的，依法追究刑事责任。</w:t>
      </w:r>
    </w:p>
    <w:p>
      <w:pPr>
        <w:keepNext w:val="0"/>
        <w:keepLines w:val="0"/>
        <w:pageBreakBefore w:val="0"/>
        <w:widowControl w:val="0"/>
        <w:kinsoku/>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至于已经生产上市产品或已经进口的含有大麻植物成分的化妆品，究竟是否能继续销售？淘美妆商友会咨询了所在辖区的监管部门负责人，对方表示：公告刚公布，之后应该会有相应的说法。</w:t>
      </w:r>
    </w:p>
    <w:p>
      <w:pPr>
        <w:keepNext w:val="0"/>
        <w:keepLines w:val="0"/>
        <w:pageBreakBefore w:val="0"/>
        <w:widowControl w:val="0"/>
        <w:kinsoku/>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事实上，从今年1月1日《化妆品监督管理条例》正式实施以来，相应配套政策也在陆续落地执行，加速了行业洗牌的同时，也体现出了国家对化妆品行业经营合规化的决心。对此，化妆品相关从业者应从源头起就定好标准，保障自身稳定发展的同时，也共同促进化妆品行业朝着规范化迈进。</w:t>
      </w:r>
    </w:p>
    <w:p>
      <w:pPr>
        <w:keepNext w:val="0"/>
        <w:keepLines w:val="0"/>
        <w:pageBreakBefore w:val="0"/>
        <w:widowControl w:val="0"/>
        <w:kinsoku/>
        <w:overflowPunct/>
        <w:topLinePunct w:val="0"/>
        <w:autoSpaceDE/>
        <w:autoSpaceDN/>
        <w:bidi w:val="0"/>
        <w:adjustRightInd/>
        <w:snapToGrid/>
        <w:spacing w:line="460" w:lineRule="atLeast"/>
        <w:ind w:firstLine="4800" w:firstLineChars="20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（来源：</w:t>
      </w: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 HYPERLINK "https://mp.weixin.qq.com/javascript:void(0);"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4"/>
          <w:szCs w:val="24"/>
        </w:rPr>
        <w:t>淘美妆商友会</w:t>
      </w:r>
      <w:r>
        <w:rPr>
          <w:rFonts w:hint="eastAsia" w:asciiTheme="minorEastAsia" w:hAnsiTheme="minorEastAsia" w:eastAsiaTheme="minorEastAsia" w:cstheme="minorEastAsia"/>
          <w:sz w:val="24"/>
          <w:szCs w:val="24"/>
        </w:rPr>
        <w:fldChar w:fldCharType="end"/>
      </w:r>
      <w:r>
        <w:rPr>
          <w:rFonts w:hint="eastAsia" w:asciiTheme="minorEastAsia" w:hAnsiTheme="minorEastAsia" w:eastAsiaTheme="minorEastAsia" w:cstheme="minorEastAsia"/>
          <w:sz w:val="24"/>
          <w:szCs w:val="24"/>
          <w:lang w:eastAsia="zh-CN"/>
        </w:rPr>
        <w:t>）</w:t>
      </w:r>
    </w:p>
    <w:p>
      <w:pPr>
        <w:ind w:left="0" w:leftChars="0" w:firstLine="0" w:firstLineChars="0"/>
        <w:jc w:val="center"/>
        <w:rPr>
          <w:rFonts w:hint="eastAsia" w:ascii="黑体" w:hAnsi="黑体" w:eastAsia="黑体" w:cs="黑体"/>
          <w:sz w:val="36"/>
          <w:szCs w:val="36"/>
        </w:rPr>
      </w:pPr>
      <w:r>
        <w:rPr>
          <w:rFonts w:hint="eastAsia" w:ascii="黑体" w:hAnsi="黑体" w:eastAsia="黑体" w:cs="黑体"/>
          <w:sz w:val="36"/>
          <w:szCs w:val="36"/>
        </w:rPr>
        <w:t>莹特丽：借《新条例》东风</w:t>
      </w:r>
    </w:p>
    <w:p>
      <w:pPr>
        <w:ind w:left="0" w:leftChars="0" w:firstLine="0" w:firstLineChars="0"/>
        <w:jc w:val="center"/>
        <w:rPr>
          <w:rFonts w:hint="eastAsia" w:ascii="黑体" w:hAnsi="黑体" w:eastAsia="黑体" w:cs="黑体"/>
          <w:sz w:val="36"/>
          <w:szCs w:val="36"/>
        </w:rPr>
      </w:pPr>
      <w:r>
        <w:rPr>
          <w:rFonts w:hint="eastAsia" w:ascii="黑体" w:hAnsi="黑体" w:eastAsia="黑体" w:cs="黑体"/>
          <w:sz w:val="36"/>
          <w:szCs w:val="36"/>
        </w:rPr>
        <w:t>把更多独家新原料投入中国市场</w:t>
      </w:r>
    </w:p>
    <w:p>
      <w:pPr>
        <w:keepNext w:val="0"/>
        <w:keepLines w:val="0"/>
        <w:pageBreakBefore w:val="0"/>
        <w:widowControl w:val="0"/>
        <w:kinsoku/>
        <w:wordWrap w:val="0"/>
        <w:overflowPunct/>
        <w:topLinePunct w:val="0"/>
        <w:autoSpaceDE/>
        <w:autoSpaceDN/>
        <w:bidi w:val="0"/>
        <w:adjustRightInd/>
        <w:snapToGrid/>
        <w:spacing w:before="157" w:beforeLines="50"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在王邑华看来：“今年1月1日施行的《化妆品监督管理条例》对莹特丽来说，充满着机遇和挑战。”</w:t>
      </w:r>
    </w:p>
    <w:p>
      <w:pPr>
        <w:keepNext w:val="0"/>
        <w:keepLines w:val="0"/>
        <w:pageBreakBefore w:val="0"/>
        <w:widowControl w:val="0"/>
        <w:kinsoku/>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莹特丽集团成立于1972年，是全球领先的彩妆和护肤品OEM/ODM供应商和化妆品牌战略创新合作伙伴。全球15个办事处，15个生产基地，11个研发中心，这些数据都是莹特丽实力的体现，任意列举一些世界前沿化妆品品牌，你会发现其很多产品都出自于莹特丽。可以说，莹特丽已然成为行业趋势的风向标。</w:t>
      </w:r>
    </w:p>
    <w:p>
      <w:pPr>
        <w:keepNext w:val="0"/>
        <w:keepLines w:val="0"/>
        <w:pageBreakBefore w:val="0"/>
        <w:widowControl w:val="0"/>
        <w:kinsoku/>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在5月12—14日为期三天的CBE中国美容博览会上，莹特丽再次带来了其最新产品和潮流视野，《唯美工匠》也有幸在现场采访到了莹特丽中国区总裁王邑华，了解其最新动态。</w:t>
      </w:r>
    </w:p>
    <w:p>
      <w:pPr>
        <w:keepNext w:val="0"/>
        <w:keepLines w:val="0"/>
        <w:pageBreakBefore w:val="0"/>
        <w:widowControl w:val="0"/>
        <w:kinsoku/>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1、</w:t>
      </w:r>
      <w:r>
        <w:rPr>
          <w:rFonts w:hint="eastAsia" w:asciiTheme="minorEastAsia" w:hAnsiTheme="minorEastAsia" w:eastAsiaTheme="minorEastAsia" w:cstheme="minorEastAsia"/>
          <w:sz w:val="24"/>
          <w:szCs w:val="24"/>
        </w:rPr>
        <w:t>《新条例》更像是一场东风</w:t>
      </w:r>
    </w:p>
    <w:p>
      <w:pPr>
        <w:keepNext w:val="0"/>
        <w:keepLines w:val="0"/>
        <w:pageBreakBefore w:val="0"/>
        <w:widowControl w:val="0"/>
        <w:kinsoku/>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今年作为《化妆品监督管理条例》（以下简称“《新条例》”）实施元年，不论是企业管理，还是产品开发，都需要在《新条例》指导下进行。因此，当记者问及，新规对莹特丽是否带来一些新的挑战和机遇时，王邑华表示，今年新规相较于以前，有了很大的调整和改动，也更贴合市场发展现状，对于莹特丽而言，也需要花费一定的时间和精力，认真解读新规。</w:t>
      </w:r>
    </w:p>
    <w:p>
      <w:pPr>
        <w:keepNext w:val="0"/>
        <w:keepLines w:val="0"/>
        <w:pageBreakBefore w:val="0"/>
        <w:widowControl w:val="0"/>
        <w:kinsoku/>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同时，她也补充道：“《新条例》所列新出的一系列严苛高标准要求，最终都是为了市场的规范和产品的质量安全，而莹特丽作为一家全球性的领先制造企业，从始至终我们都有一套完整规范的管理流程，对产品的把控亦有严格标准。总体来说，对莹特丽的发展是一大利好。”</w:t>
      </w:r>
    </w:p>
    <w:p>
      <w:pPr>
        <w:keepNext w:val="0"/>
        <w:keepLines w:val="0"/>
        <w:pageBreakBefore w:val="0"/>
        <w:widowControl w:val="0"/>
        <w:kinsoku/>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除此之外，《新条例》对新原料采取采取更为开放鼓励的态度，对莹特丽来说更是一场东风。</w:t>
      </w:r>
    </w:p>
    <w:p>
      <w:pPr>
        <w:keepNext w:val="0"/>
        <w:keepLines w:val="0"/>
        <w:pageBreakBefore w:val="0"/>
        <w:widowControl w:val="0"/>
        <w:kinsoku/>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据悉，莹特丽在原料研发领域已有三十年经验的积累，但是囿于《旧条例》的规定，很多研发出的新原料和配方很难进入中国。“企业对研发的投入一定要是持续性的，但持续性有时候并不能换取可观的回报。但对莹特丽而言，我们在深耕科研这么多年后，遇到了《新条例》的东风，那么我们的产品对新原料的使用也会更为积极开放，新的配方将会被不断推向市场。”王邑华充满期待。</w:t>
      </w:r>
    </w:p>
    <w:p>
      <w:pPr>
        <w:keepNext w:val="0"/>
        <w:keepLines w:val="0"/>
        <w:pageBreakBefore w:val="0"/>
        <w:widowControl w:val="0"/>
        <w:kinsoku/>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sz w:val="24"/>
          <w:szCs w:val="24"/>
        </w:rPr>
        <w:t>2021俩大特色：洁净彩妆和独家原料</w:t>
      </w:r>
    </w:p>
    <w:p>
      <w:pPr>
        <w:keepNext w:val="0"/>
        <w:keepLines w:val="0"/>
        <w:pageBreakBefore w:val="0"/>
        <w:widowControl w:val="0"/>
        <w:kinsoku/>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莹特丽有丰富的原料资源，在漫长的研究发展中，走出了洁净彩妆和可持续的道路。</w:t>
      </w:r>
    </w:p>
    <w:p>
      <w:pPr>
        <w:keepNext w:val="0"/>
        <w:keepLines w:val="0"/>
        <w:pageBreakBefore w:val="0"/>
        <w:widowControl w:val="0"/>
        <w:kinsoku/>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我们在参观莹特丽展馆时，不难发现很多产品旁边都摆放有绿色的小牌子，上面写着“可持续”。</w:t>
      </w:r>
    </w:p>
    <w:p>
      <w:pPr>
        <w:keepNext w:val="0"/>
        <w:keepLines w:val="0"/>
        <w:pageBreakBefore w:val="0"/>
        <w:widowControl w:val="0"/>
        <w:kinsoku/>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“这些都是洁净的配方。”王邑华表示：“我们有一个对可持续发展的愿景。国外市场对可持续的要求很高，很多国际知名品牌如雅诗兰黛</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欧莱雅等都承诺每年要减少一定的碳排放。在莹特丽，我们同样对可持续有着自己的要求，每年都会设定一个目标。今年，洁净配方就是我们践行可持续的具体体现。”</w:t>
      </w:r>
    </w:p>
    <w:p>
      <w:pPr>
        <w:keepNext w:val="0"/>
        <w:keepLines w:val="0"/>
        <w:pageBreakBefore w:val="0"/>
        <w:widowControl w:val="0"/>
        <w:kinsoku/>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那么，何为洁净配方？王邑华接着向记者解释：“我们都知道塑料微珠，它具有不可降解</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不溶于水的特性，且极易吸附有机污染物，对环境和健康都会造成危害。但尽管如此，我国对塑料微珠在化妆品中的使用仅处于不提倡阶段，并未出台相关法规对其给予禁用。但莹特丽出于安全</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健康</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环保的考量，通过我们的技术所开发出的洁净配方，可完全不含有塑料微粒或使用可释放塑料微粒的原料，并提高产品的使用体验，这是我们今年亮点。”</w:t>
      </w:r>
    </w:p>
    <w:p>
      <w:pPr>
        <w:keepNext w:val="0"/>
        <w:keepLines w:val="0"/>
        <w:pageBreakBefore w:val="0"/>
        <w:widowControl w:val="0"/>
        <w:kinsoku/>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莹特丽的第二大特色——配方的独特之处在于它在底层原料研究中所拥有的技术壁垒。</w:t>
      </w:r>
    </w:p>
    <w:p>
      <w:pPr>
        <w:keepNext w:val="0"/>
        <w:keepLines w:val="0"/>
        <w:pageBreakBefore w:val="0"/>
        <w:widowControl w:val="0"/>
        <w:kinsoku/>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如前文所说，出于对环境的保护，化妆品需要舍弃玻璃微粒。但对彩妆和个护而言，舍弃玻璃微珠意味着产品的持妆和延展性会变差。</w:t>
      </w:r>
    </w:p>
    <w:p>
      <w:pPr>
        <w:keepNext w:val="0"/>
        <w:keepLines w:val="0"/>
        <w:pageBreakBefore w:val="0"/>
        <w:widowControl w:val="0"/>
        <w:kinsoku/>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但莹特丽可以通过自己研发所获得的技术和原料，解决这个问题。如Intercoshine 和章鱼色粉，这两个原料可以增加产品的延展性和抗氧化。</w:t>
      </w:r>
    </w:p>
    <w:p>
      <w:pPr>
        <w:keepNext w:val="0"/>
        <w:keepLines w:val="0"/>
        <w:pageBreakBefore w:val="0"/>
        <w:widowControl w:val="0"/>
        <w:kinsoku/>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掉色粘杯是很多唇釉都面临的痛点，但要想解决该问题，则需要牺牲产品的延展性能，对消费者而言，他们更希望“鱼与熊掌可兼得”。而莹特丽的专利原料intercoshine复合啫喱会在保证化妆品成分安全的基础上，实现较好的唇部产品的延展性能，目前也使用在了自己家的唇釉产品像cloud inception lip fluidx 中。</w:t>
      </w:r>
    </w:p>
    <w:p>
      <w:pPr>
        <w:keepNext w:val="0"/>
        <w:keepLines w:val="0"/>
        <w:pageBreakBefore w:val="0"/>
        <w:widowControl w:val="0"/>
        <w:kinsoku/>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今年获得美伊奖的章鱼色粉也是莹特丽的一个特色原料，利用特殊的色粉包裹技术后，色粉不易氧化，色彩还原度好，并能实现长效持妆的。不亲水不亲油，是该原料的一大特色。</w:t>
      </w:r>
    </w:p>
    <w:p>
      <w:pPr>
        <w:keepNext w:val="0"/>
        <w:keepLines w:val="0"/>
        <w:pageBreakBefore w:val="0"/>
        <w:widowControl w:val="0"/>
        <w:kinsoku/>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可持续和洁净彩妆可以说是莹特丽今年产品开发的主要趋势，而这些趋势的实现得益于企业在原料研发领域所积累的实力，再加上《新条例》的东风，让这一优势在中国市场表现的更为明显。</w:t>
      </w:r>
    </w:p>
    <w:p>
      <w:pPr>
        <w:keepNext w:val="0"/>
        <w:keepLines w:val="0"/>
        <w:pageBreakBefore w:val="0"/>
        <w:widowControl w:val="0"/>
        <w:kinsoku/>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可以说，莹特丽已不再是单纯的OEM/ODM制造商，他们已沉入产业的最上游端口——原料，持续为新品开发赋能，为品牌打造蓄力。</w:t>
      </w:r>
    </w:p>
    <w:p>
      <w:pPr>
        <w:keepNext w:val="0"/>
        <w:keepLines w:val="0"/>
        <w:pageBreakBefore w:val="0"/>
        <w:widowControl w:val="0"/>
        <w:kinsoku/>
        <w:overflowPunct/>
        <w:topLinePunct w:val="0"/>
        <w:autoSpaceDE/>
        <w:autoSpaceDN/>
        <w:bidi w:val="0"/>
        <w:adjustRightInd/>
        <w:snapToGrid/>
        <w:spacing w:line="46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提及莹特丽未来的发展，王邑华表示，会继续深根中国市场，更及时并灵活高效地应对和拥抱中国市场的变化。</w:t>
      </w:r>
    </w:p>
    <w:p>
      <w:pPr>
        <w:keepNext w:val="0"/>
        <w:keepLines w:val="0"/>
        <w:pageBreakBefore w:val="0"/>
        <w:widowControl w:val="0"/>
        <w:kinsoku/>
        <w:wordWrap/>
        <w:overflowPunct/>
        <w:topLinePunct w:val="0"/>
        <w:autoSpaceDE/>
        <w:autoSpaceDN/>
        <w:bidi w:val="0"/>
        <w:adjustRightInd/>
        <w:snapToGrid/>
        <w:spacing w:after="469" w:afterLines="150" w:line="460" w:lineRule="atLeast"/>
        <w:ind w:firstLine="5280" w:firstLineChars="2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（来源：唯美工匠）</w:t>
      </w:r>
    </w:p>
    <w:p>
      <w:pPr>
        <w:ind w:left="0" w:leftChars="0" w:firstLine="0" w:firstLineChars="0"/>
        <w:jc w:val="center"/>
        <w:rPr>
          <w:rFonts w:hint="eastAsia" w:ascii="黑体" w:hAnsi="黑体" w:eastAsia="黑体" w:cs="黑体"/>
          <w:sz w:val="36"/>
          <w:szCs w:val="36"/>
        </w:rPr>
      </w:pPr>
      <w:r>
        <w:rPr>
          <w:rFonts w:hint="eastAsia" w:ascii="黑体" w:hAnsi="黑体" w:eastAsia="黑体" w:cs="黑体"/>
          <w:sz w:val="36"/>
          <w:szCs w:val="36"/>
        </w:rPr>
        <w:t>珀莱雅董事长侯军呈</w:t>
      </w:r>
      <w:r>
        <w:rPr>
          <w:rFonts w:hint="eastAsia" w:ascii="黑体" w:hAnsi="黑体" w:eastAsia="黑体" w:cs="黑体"/>
          <w:sz w:val="36"/>
          <w:szCs w:val="36"/>
          <w:lang w:eastAsia="zh-CN"/>
        </w:rPr>
        <w:t>、</w:t>
      </w:r>
      <w:r>
        <w:rPr>
          <w:rFonts w:hint="eastAsia" w:ascii="黑体" w:hAnsi="黑体" w:eastAsia="黑体" w:cs="黑体"/>
          <w:sz w:val="36"/>
          <w:szCs w:val="36"/>
        </w:rPr>
        <w:t>中国美妆小镇管委会</w:t>
      </w:r>
    </w:p>
    <w:p>
      <w:pPr>
        <w:ind w:left="0" w:leftChars="0" w:firstLine="0" w:firstLineChars="0"/>
        <w:jc w:val="center"/>
        <w:rPr>
          <w:rFonts w:hint="eastAsia" w:ascii="黑体" w:hAnsi="黑体" w:eastAsia="黑体" w:cs="黑体"/>
          <w:sz w:val="36"/>
          <w:szCs w:val="36"/>
          <w:lang w:eastAsia="zh-CN"/>
        </w:rPr>
      </w:pPr>
      <w:r>
        <w:rPr>
          <w:rFonts w:hint="eastAsia" w:ascii="黑体" w:hAnsi="黑体" w:eastAsia="黑体" w:cs="黑体"/>
          <w:sz w:val="36"/>
          <w:szCs w:val="36"/>
        </w:rPr>
        <w:t>主任茅利荣携美妆小镇美妆健康协会</w:t>
      </w:r>
      <w:r>
        <w:rPr>
          <w:rFonts w:hint="eastAsia" w:ascii="黑体" w:hAnsi="黑体" w:eastAsia="黑体" w:cs="黑体"/>
          <w:sz w:val="36"/>
          <w:szCs w:val="36"/>
          <w:lang w:eastAsia="zh-CN"/>
        </w:rPr>
        <w:t>、</w:t>
      </w:r>
    </w:p>
    <w:p>
      <w:pPr>
        <w:ind w:left="0" w:leftChars="0" w:firstLine="0" w:firstLineChars="0"/>
        <w:jc w:val="center"/>
        <w:rPr>
          <w:rFonts w:hint="eastAsia" w:ascii="黑体" w:hAnsi="黑体" w:eastAsia="黑体" w:cs="黑体"/>
          <w:sz w:val="36"/>
          <w:szCs w:val="36"/>
        </w:rPr>
      </w:pPr>
      <w:r>
        <w:rPr>
          <w:rFonts w:hint="eastAsia" w:ascii="黑体" w:hAnsi="黑体" w:eastAsia="黑体" w:cs="黑体"/>
          <w:sz w:val="36"/>
          <w:szCs w:val="36"/>
        </w:rPr>
        <w:t>杭州市化妆品行业协会考察团来访绿叶</w:t>
      </w:r>
    </w:p>
    <w:p>
      <w:pPr>
        <w:keepNext w:val="0"/>
        <w:keepLines w:val="0"/>
        <w:pageBreakBefore w:val="0"/>
        <w:widowControl w:val="0"/>
        <w:kinsoku/>
        <w:wordWrap w:val="0"/>
        <w:overflowPunct/>
        <w:topLinePunct w:val="0"/>
        <w:autoSpaceDE/>
        <w:autoSpaceDN/>
        <w:bidi w:val="0"/>
        <w:adjustRightInd/>
        <w:snapToGrid/>
        <w:spacing w:before="157" w:beforeLines="50" w:line="49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为加强各日化企业间的专业交流与合作，联手取得更强发展，6月2日，在江苏日化协会</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苏州日化协会的陪同下，中国美妆小镇美妆健康协会与杭州市化妆品行业协会来访绿叶科技集团考察交流，多家知名化妆品龙头企业高管齐聚绿叶，行业同仁之间无话不谈，围绕新型技术</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资源共享和市场发展等话题展开了深入的沟通与交流。</w:t>
      </w:r>
    </w:p>
    <w:p>
      <w:pPr>
        <w:keepNext w:val="0"/>
        <w:keepLines w:val="0"/>
        <w:pageBreakBefore w:val="0"/>
        <w:widowControl w:val="0"/>
        <w:kinsoku/>
        <w:overflowPunct/>
        <w:topLinePunct w:val="0"/>
        <w:autoSpaceDE/>
        <w:autoSpaceDN/>
        <w:bidi w:val="0"/>
        <w:adjustRightInd/>
        <w:snapToGrid/>
        <w:spacing w:line="49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浙江省湖州市人大科教文卫委副主任</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中国美妆小镇管委会主任茅利荣，杭州市化妆品行业协会会长</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珀莱雅公司董事长</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中国美妆小镇总顾问侯军呈，吴兴经济开发区党组成员</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管委会副主任王成，中国美妆小镇美妆健康协会会长</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浙江高妍科技有限公司董事长束毅峰，两协会秘书长</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副会长</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理事及协会各单位代表共同来访绿叶考察交流。江苏日化协会理事长</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苏州日化协会会长李君图，江苏日化协会秘书长</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苏州日化协会秘书长吴国炎等陪同考察。</w:t>
      </w:r>
    </w:p>
    <w:p>
      <w:pPr>
        <w:keepNext w:val="0"/>
        <w:keepLines w:val="0"/>
        <w:pageBreakBefore w:val="0"/>
        <w:widowControl w:val="0"/>
        <w:kinsoku/>
        <w:overflowPunct/>
        <w:topLinePunct w:val="0"/>
        <w:autoSpaceDE/>
        <w:autoSpaceDN/>
        <w:bidi w:val="0"/>
        <w:adjustRightInd/>
        <w:snapToGrid/>
        <w:spacing w:line="49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在徐建成董事长的热情陪同下，考察团全面参观了绿叶化妆品产业园。产业园内，大家通过企业发展历程展板详细了解了绿叶10年来所取得的丰硕成就，一幅“老徐车轮进化史”展板及极具纪念意义的自行车</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三轮车和经典款普桑汽车，生动演绎了徐建成董事长的30年创业艰辛路，令考察团各位领导不由生出连连感慨。绿叶智能制造中心的生产车间参观通道内，16条化妆品</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面膜</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口红</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洗发水</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洗衣液等产品的自动化生产线，以及多台引进自德国</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瑞士和法国的先进生产设备，充分展示了绿叶智能生产车间的科技含金量和一流水准。</w:t>
      </w:r>
    </w:p>
    <w:p>
      <w:pPr>
        <w:keepNext w:val="0"/>
        <w:keepLines w:val="0"/>
        <w:pageBreakBefore w:val="0"/>
        <w:widowControl w:val="0"/>
        <w:kinsoku/>
        <w:overflowPunct/>
        <w:topLinePunct w:val="0"/>
        <w:autoSpaceDE/>
        <w:autoSpaceDN/>
        <w:bidi w:val="0"/>
        <w:adjustRightInd/>
        <w:snapToGrid/>
        <w:spacing w:line="49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考察团还细致地参观了绿叶消费者研究中心。中心含感官评估实验室</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沙龙体验中心</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恒温恒湿实验室等一系列专业实验室，配备了皮肤水分含量测试仪</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皮肤水分流失测试仪</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皮肤3D图像分析仪（Miravex公司）</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Visia面部图像分析仪（Canfield公司）</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皮肤镜等一系列尖端测试仪器，可以覆盖肌肤屏障</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美白功效</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抗衰老评估</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毛发评估等功效测试，具备可靠的功效评估能力和消费者体验检测能力。</w:t>
      </w:r>
    </w:p>
    <w:p>
      <w:pPr>
        <w:keepNext w:val="0"/>
        <w:keepLines w:val="0"/>
        <w:pageBreakBefore w:val="0"/>
        <w:widowControl w:val="0"/>
        <w:kinsoku/>
        <w:overflowPunct/>
        <w:topLinePunct w:val="0"/>
        <w:autoSpaceDE/>
        <w:autoSpaceDN/>
        <w:bidi w:val="0"/>
        <w:adjustRightInd/>
        <w:snapToGrid/>
        <w:spacing w:line="49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座谈会上，与会企业家代表纷纷畅所欲言，介绍了各自企业的经营发展情况。徐建成董事长说道，以“研发+工厂+营销”全产业链的企业优势，绿叶一方面大力度投入科技研发，一方面精准升级新零售业务，目前已形成超3000家绿叶超市和200家绿叶购品牌连锁店的市场规模；</w:t>
      </w:r>
    </w:p>
    <w:p>
      <w:pPr>
        <w:keepNext w:val="0"/>
        <w:keepLines w:val="0"/>
        <w:pageBreakBefore w:val="0"/>
        <w:widowControl w:val="0"/>
        <w:kinsoku/>
        <w:overflowPunct/>
        <w:topLinePunct w:val="0"/>
        <w:autoSpaceDE/>
        <w:autoSpaceDN/>
        <w:bidi w:val="0"/>
        <w:adjustRightInd/>
        <w:snapToGrid/>
        <w:spacing w:line="49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同时，绿叶不断开出天猫旗舰店</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京东旗舰店</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快手店</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抖音店等线上店铺，并开设淘宝直播</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抖音直播以及绿叶购小程序《老徐直播间》，紧贴年轻人钟爱的新潮玩法，打造品牌矩阵和营销通路。</w:t>
      </w:r>
    </w:p>
    <w:p>
      <w:pPr>
        <w:keepNext w:val="0"/>
        <w:keepLines w:val="0"/>
        <w:pageBreakBefore w:val="0"/>
        <w:widowControl w:val="0"/>
        <w:kinsoku/>
        <w:overflowPunct/>
        <w:topLinePunct w:val="0"/>
        <w:autoSpaceDE/>
        <w:autoSpaceDN/>
        <w:bidi w:val="0"/>
        <w:adjustRightInd/>
        <w:snapToGrid/>
        <w:spacing w:line="49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江苏日化协会理事长李君图对绿叶10年来的跨越式发展给予了高度的赞誉。中国美妆小镇管委会主任茅利荣表示，参观绿叶智能制造中心时，被绿叶先进的设备</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良好的生产环境和一流的生产管理水平所震撼，绿叶的工匠精神值得学习；更重要的是，一个制造企业愿意把自己的研发和生产环境对社会公众开放参观，所展现出的是包容的胸襟和开放发展的态度，值得每一个同行企业效仿。</w:t>
      </w:r>
    </w:p>
    <w:p>
      <w:pPr>
        <w:keepNext w:val="0"/>
        <w:keepLines w:val="0"/>
        <w:pageBreakBefore w:val="0"/>
        <w:widowControl w:val="0"/>
        <w:kinsoku/>
        <w:overflowPunct/>
        <w:topLinePunct w:val="0"/>
        <w:autoSpaceDE/>
        <w:autoSpaceDN/>
        <w:bidi w:val="0"/>
        <w:adjustRightInd/>
        <w:snapToGrid/>
        <w:spacing w:line="49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与会企业家代表围绕线下</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线上渠道融合发展进行了激烈的讨论。珀莱雅董事长侯军呈分享了多年创业经历和日化行业的从业感想，他表示，一个城市的名片与企业家息息相关，杭州被冠以“电商之都”的名号，是中国互联网行业最为发达的城市之一，线上成交已经是所有品牌和企业的共识，珀莱雅的产品在线上渠道的销售占比已超8成，化妆品行业的企业更应该紧抓潮流</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掌握线上玩法，开拓自己的线上交易和品牌直播阵地。</w:t>
      </w:r>
    </w:p>
    <w:p>
      <w:pPr>
        <w:keepNext w:val="0"/>
        <w:keepLines w:val="0"/>
        <w:pageBreakBefore w:val="0"/>
        <w:widowControl w:val="0"/>
        <w:kinsoku/>
        <w:overflowPunct/>
        <w:topLinePunct w:val="0"/>
        <w:autoSpaceDE/>
        <w:autoSpaceDN/>
        <w:bidi w:val="0"/>
        <w:adjustRightInd/>
        <w:snapToGrid/>
        <w:spacing w:line="49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考察团还简要介绍了中国美妆小镇项目及美妆小镇美妆健康协会成立的由来。江苏日化协会吴国炎秘书长指出，中国美妆小镇的成功源于政府部门的大力支持</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行业领军人物的推动以及优秀的团队服务。作为中国美妆小镇总顾问，侯军呈会长表示，将通过产研</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产销深度融合，把美妆小镇打造成中国美妆产业集聚中心，为行业企业搭建开放共享合作平台。</w:t>
      </w:r>
    </w:p>
    <w:p>
      <w:pPr>
        <w:keepNext w:val="0"/>
        <w:keepLines w:val="0"/>
        <w:pageBreakBefore w:val="0"/>
        <w:widowControl w:val="0"/>
        <w:kinsoku/>
        <w:overflowPunct/>
        <w:topLinePunct w:val="0"/>
        <w:autoSpaceDE/>
        <w:autoSpaceDN/>
        <w:bidi w:val="0"/>
        <w:adjustRightInd/>
        <w:snapToGrid/>
        <w:spacing w:line="49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座谈会上，与会企业家代表纷纷发言表示，协会之间可加强交流</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紧密合作，共享协会和各企业供应链资源，大家应保持信息渠道的畅通，借助多个协会企业之间的广泛交流，加强创新战略</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增强合作意识，共同为实现中国化妆品行业的平稳健康发展做出突出的贡献。</w:t>
      </w:r>
    </w:p>
    <w:p>
      <w:pPr>
        <w:keepNext w:val="0"/>
        <w:keepLines w:val="0"/>
        <w:pageBreakBefore w:val="0"/>
        <w:widowControl w:val="0"/>
        <w:kinsoku/>
        <w:overflowPunct/>
        <w:topLinePunct w:val="0"/>
        <w:autoSpaceDE/>
        <w:autoSpaceDN/>
        <w:bidi w:val="0"/>
        <w:adjustRightInd/>
        <w:snapToGrid/>
        <w:spacing w:line="490" w:lineRule="atLeast"/>
        <w:ind w:firstLine="5520" w:firstLineChars="2300"/>
        <w:textAlignment w:val="auto"/>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sz w:val="24"/>
          <w:szCs w:val="24"/>
          <w:lang w:eastAsia="zh-CN"/>
        </w:rPr>
        <w:t>（来源：绿叶）</w:t>
      </w:r>
    </w:p>
    <w:p>
      <w:pPr>
        <w:keepNext w:val="0"/>
        <w:keepLines w:val="0"/>
        <w:pageBreakBefore w:val="0"/>
        <w:widowControl w:val="0"/>
        <w:kinsoku/>
        <w:wordWrap/>
        <w:overflowPunct/>
        <w:topLinePunct w:val="0"/>
        <w:autoSpaceDE/>
        <w:autoSpaceDN/>
        <w:bidi w:val="0"/>
        <w:adjustRightInd/>
        <w:snapToGrid/>
        <w:spacing w:after="469" w:afterLines="150" w:line="460" w:lineRule="atLeast"/>
        <w:textAlignment w:val="auto"/>
        <w:rPr>
          <w:rFonts w:hint="eastAsia" w:asciiTheme="minorEastAsia" w:hAnsiTheme="minorEastAsia" w:eastAsiaTheme="minorEastAsia" w:cstheme="minorEastAsia"/>
          <w:sz w:val="24"/>
          <w:szCs w:val="24"/>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美妆小镇美妆健康协会与杭州化妆品行业协会</w:t>
      </w:r>
    </w:p>
    <w:p>
      <w:pPr>
        <w:keepNext w:val="0"/>
        <w:keepLines w:val="0"/>
        <w:pageBreakBefore w:val="0"/>
        <w:widowControl w:val="0"/>
        <w:kinsoku/>
        <w:wordWrap/>
        <w:overflowPunct/>
        <w:topLinePunct w:val="0"/>
        <w:autoSpaceDE/>
        <w:autoSpaceDN/>
        <w:bidi w:val="0"/>
        <w:adjustRightInd w:val="0"/>
        <w:snapToGrid w:val="0"/>
        <w:spacing w:line="560" w:lineRule="exact"/>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lang w:eastAsia="zh-CN"/>
        </w:rPr>
        <w:t>赴</w:t>
      </w:r>
      <w:r>
        <w:rPr>
          <w:rFonts w:hint="eastAsia" w:ascii="黑体" w:hAnsi="黑体" w:eastAsia="黑体" w:cs="黑体"/>
          <w:sz w:val="36"/>
          <w:szCs w:val="36"/>
        </w:rPr>
        <w:t>苏州</w:t>
      </w:r>
      <w:r>
        <w:rPr>
          <w:rFonts w:hint="eastAsia" w:ascii="黑体" w:hAnsi="黑体" w:eastAsia="黑体" w:cs="黑体"/>
          <w:sz w:val="36"/>
          <w:szCs w:val="36"/>
          <w:lang w:eastAsia="zh-CN"/>
        </w:rPr>
        <w:t>、</w:t>
      </w:r>
      <w:r>
        <w:rPr>
          <w:rFonts w:hint="eastAsia" w:ascii="黑体" w:hAnsi="黑体" w:eastAsia="黑体" w:cs="黑体"/>
          <w:sz w:val="36"/>
          <w:szCs w:val="36"/>
        </w:rPr>
        <w:t>扬州考察交流</w:t>
      </w:r>
    </w:p>
    <w:p>
      <w:pPr>
        <w:keepNext w:val="0"/>
        <w:keepLines w:val="0"/>
        <w:pageBreakBefore w:val="0"/>
        <w:widowControl w:val="0"/>
        <w:kinsoku/>
        <w:wordWrap w:val="0"/>
        <w:overflowPunct/>
        <w:topLinePunct w:val="0"/>
        <w:autoSpaceDE/>
        <w:autoSpaceDN/>
        <w:bidi w:val="0"/>
        <w:adjustRightInd/>
        <w:snapToGrid/>
        <w:spacing w:before="157" w:beforeLines="50" w:line="400" w:lineRule="atLeast"/>
        <w:ind w:firstLine="480" w:firstLineChars="200"/>
        <w:textAlignment w:val="auto"/>
        <w:rPr>
          <w:rFonts w:hint="eastAsia" w:asciiTheme="minorEastAsia" w:hAnsiTheme="minorEastAsia" w:eastAsiaTheme="minorEastAsia" w:cstheme="minorEastAsia"/>
          <w:spacing w:val="0"/>
          <w:sz w:val="24"/>
        </w:rPr>
      </w:pPr>
      <w:r>
        <w:rPr>
          <w:rFonts w:hint="eastAsia" w:asciiTheme="minorEastAsia" w:hAnsiTheme="minorEastAsia" w:eastAsiaTheme="minorEastAsia" w:cstheme="minorEastAsia"/>
          <w:spacing w:val="0"/>
          <w:sz w:val="24"/>
        </w:rPr>
        <w:t>为更好地加强兄弟协会间的交流合作，学习借鉴兄弟协会美妆产业发展的先进经验，进一步提高美妆产业的科技创新能力，推进美妆产业的高质量发展，美妆小镇美妆健康协会与杭州市化妆品行业协会一同于6月2日—4日赴苏州扬州两地学习考察，并与当地协会</w:t>
      </w:r>
      <w:r>
        <w:rPr>
          <w:rFonts w:hint="eastAsia" w:asciiTheme="minorEastAsia" w:hAnsiTheme="minorEastAsia" w:eastAsiaTheme="minorEastAsia" w:cstheme="minorEastAsia"/>
          <w:spacing w:val="0"/>
          <w:sz w:val="24"/>
          <w:lang w:eastAsia="zh-CN"/>
        </w:rPr>
        <w:t>、</w:t>
      </w:r>
      <w:r>
        <w:rPr>
          <w:rFonts w:hint="eastAsia" w:asciiTheme="minorEastAsia" w:hAnsiTheme="minorEastAsia" w:eastAsiaTheme="minorEastAsia" w:cstheme="minorEastAsia"/>
          <w:spacing w:val="0"/>
          <w:sz w:val="24"/>
        </w:rPr>
        <w:t>企业开展座谈交流。</w:t>
      </w:r>
    </w:p>
    <w:p>
      <w:pPr>
        <w:keepNext w:val="0"/>
        <w:keepLines w:val="0"/>
        <w:pageBreakBefore w:val="0"/>
        <w:widowControl w:val="0"/>
        <w:kinsoku/>
        <w:overflowPunct/>
        <w:topLinePunct w:val="0"/>
        <w:autoSpaceDE/>
        <w:autoSpaceDN/>
        <w:bidi w:val="0"/>
        <w:adjustRightInd/>
        <w:snapToGrid/>
        <w:spacing w:line="400" w:lineRule="atLeast"/>
        <w:ind w:firstLine="480" w:firstLineChars="200"/>
        <w:textAlignment w:val="auto"/>
        <w:rPr>
          <w:rFonts w:hint="eastAsia" w:asciiTheme="minorEastAsia" w:hAnsiTheme="minorEastAsia" w:eastAsiaTheme="minorEastAsia" w:cstheme="minorEastAsia"/>
          <w:spacing w:val="0"/>
          <w:sz w:val="24"/>
        </w:rPr>
      </w:pPr>
      <w:r>
        <w:rPr>
          <w:rFonts w:hint="eastAsia" w:asciiTheme="minorEastAsia" w:hAnsiTheme="minorEastAsia" w:eastAsiaTheme="minorEastAsia" w:cstheme="minorEastAsia"/>
          <w:spacing w:val="0"/>
          <w:sz w:val="24"/>
        </w:rPr>
        <w:t>湖州市人大科教文卫副主任委员</w:t>
      </w:r>
      <w:r>
        <w:rPr>
          <w:rFonts w:hint="eastAsia" w:asciiTheme="minorEastAsia" w:hAnsiTheme="minorEastAsia" w:eastAsiaTheme="minorEastAsia" w:cstheme="minorEastAsia"/>
          <w:spacing w:val="0"/>
          <w:sz w:val="24"/>
          <w:lang w:eastAsia="zh-CN"/>
        </w:rPr>
        <w:t>、</w:t>
      </w:r>
      <w:r>
        <w:rPr>
          <w:rFonts w:hint="eastAsia" w:asciiTheme="minorEastAsia" w:hAnsiTheme="minorEastAsia" w:eastAsiaTheme="minorEastAsia" w:cstheme="minorEastAsia"/>
          <w:spacing w:val="0"/>
          <w:sz w:val="24"/>
        </w:rPr>
        <w:t>中国美妆小镇管委会主任茅利荣，杭州市化妆品行业协会会长</w:t>
      </w:r>
      <w:r>
        <w:rPr>
          <w:rFonts w:hint="eastAsia" w:asciiTheme="minorEastAsia" w:hAnsiTheme="minorEastAsia" w:eastAsiaTheme="minorEastAsia" w:cstheme="minorEastAsia"/>
          <w:spacing w:val="0"/>
          <w:sz w:val="24"/>
          <w:lang w:eastAsia="zh-CN"/>
        </w:rPr>
        <w:t>、</w:t>
      </w:r>
      <w:r>
        <w:rPr>
          <w:rFonts w:hint="eastAsia" w:asciiTheme="minorEastAsia" w:hAnsiTheme="minorEastAsia" w:eastAsiaTheme="minorEastAsia" w:cstheme="minorEastAsia"/>
          <w:spacing w:val="0"/>
          <w:sz w:val="24"/>
        </w:rPr>
        <w:t>美妆小镇美妆健康协会永久名誉会长</w:t>
      </w:r>
      <w:r>
        <w:rPr>
          <w:rFonts w:hint="eastAsia" w:asciiTheme="minorEastAsia" w:hAnsiTheme="minorEastAsia" w:eastAsiaTheme="minorEastAsia" w:cstheme="minorEastAsia"/>
          <w:spacing w:val="0"/>
          <w:sz w:val="24"/>
          <w:lang w:eastAsia="zh-CN"/>
        </w:rPr>
        <w:t>、</w:t>
      </w:r>
      <w:r>
        <w:rPr>
          <w:rFonts w:hint="eastAsia" w:asciiTheme="minorEastAsia" w:hAnsiTheme="minorEastAsia" w:eastAsiaTheme="minorEastAsia" w:cstheme="minorEastAsia"/>
          <w:spacing w:val="0"/>
          <w:sz w:val="24"/>
        </w:rPr>
        <w:t>珀莱雅化妆品股份有限公司董事长</w:t>
      </w:r>
      <w:r>
        <w:rPr>
          <w:rFonts w:hint="eastAsia" w:asciiTheme="minorEastAsia" w:hAnsiTheme="minorEastAsia" w:eastAsiaTheme="minorEastAsia" w:cstheme="minorEastAsia"/>
          <w:spacing w:val="0"/>
          <w:sz w:val="24"/>
          <w:lang w:eastAsia="zh-CN"/>
        </w:rPr>
        <w:t>、</w:t>
      </w:r>
      <w:r>
        <w:rPr>
          <w:rFonts w:hint="eastAsia" w:asciiTheme="minorEastAsia" w:hAnsiTheme="minorEastAsia" w:eastAsiaTheme="minorEastAsia" w:cstheme="minorEastAsia"/>
          <w:spacing w:val="0"/>
          <w:sz w:val="24"/>
        </w:rPr>
        <w:t>中国美妆小镇总顾问侯军呈，吴兴经济开发区党组成员</w:t>
      </w:r>
      <w:r>
        <w:rPr>
          <w:rFonts w:hint="eastAsia" w:asciiTheme="minorEastAsia" w:hAnsiTheme="minorEastAsia" w:eastAsiaTheme="minorEastAsia" w:cstheme="minorEastAsia"/>
          <w:spacing w:val="0"/>
          <w:sz w:val="24"/>
          <w:lang w:eastAsia="zh-CN"/>
        </w:rPr>
        <w:t>、</w:t>
      </w:r>
      <w:r>
        <w:rPr>
          <w:rFonts w:hint="eastAsia" w:asciiTheme="minorEastAsia" w:hAnsiTheme="minorEastAsia" w:eastAsiaTheme="minorEastAsia" w:cstheme="minorEastAsia"/>
          <w:spacing w:val="0"/>
          <w:sz w:val="24"/>
        </w:rPr>
        <w:t>管委会副主任王成，中国美妆小镇美妆健康协会会长</w:t>
      </w:r>
      <w:r>
        <w:rPr>
          <w:rFonts w:hint="eastAsia" w:asciiTheme="minorEastAsia" w:hAnsiTheme="minorEastAsia" w:eastAsiaTheme="minorEastAsia" w:cstheme="minorEastAsia"/>
          <w:spacing w:val="0"/>
          <w:sz w:val="24"/>
          <w:lang w:eastAsia="zh-CN"/>
        </w:rPr>
        <w:t>、</w:t>
      </w:r>
      <w:r>
        <w:rPr>
          <w:rFonts w:hint="eastAsia" w:asciiTheme="minorEastAsia" w:hAnsiTheme="minorEastAsia" w:eastAsiaTheme="minorEastAsia" w:cstheme="minorEastAsia"/>
          <w:spacing w:val="0"/>
          <w:sz w:val="24"/>
        </w:rPr>
        <w:t>浙江高妍科技有限公司董事长束毅峰，两协会秘书长</w:t>
      </w:r>
      <w:r>
        <w:rPr>
          <w:rFonts w:hint="eastAsia" w:asciiTheme="minorEastAsia" w:hAnsiTheme="minorEastAsia" w:eastAsiaTheme="minorEastAsia" w:cstheme="minorEastAsia"/>
          <w:spacing w:val="0"/>
          <w:sz w:val="24"/>
          <w:lang w:eastAsia="zh-CN"/>
        </w:rPr>
        <w:t>、</w:t>
      </w:r>
      <w:r>
        <w:rPr>
          <w:rFonts w:hint="eastAsia" w:asciiTheme="minorEastAsia" w:hAnsiTheme="minorEastAsia" w:eastAsiaTheme="minorEastAsia" w:cstheme="minorEastAsia"/>
          <w:spacing w:val="0"/>
          <w:sz w:val="24"/>
        </w:rPr>
        <w:t>副会长</w:t>
      </w:r>
      <w:r>
        <w:rPr>
          <w:rFonts w:hint="eastAsia" w:asciiTheme="minorEastAsia" w:hAnsiTheme="minorEastAsia" w:eastAsiaTheme="minorEastAsia" w:cstheme="minorEastAsia"/>
          <w:spacing w:val="0"/>
          <w:sz w:val="24"/>
          <w:lang w:eastAsia="zh-CN"/>
        </w:rPr>
        <w:t>、</w:t>
      </w:r>
      <w:r>
        <w:rPr>
          <w:rFonts w:hint="eastAsia" w:asciiTheme="minorEastAsia" w:hAnsiTheme="minorEastAsia" w:eastAsiaTheme="minorEastAsia" w:cstheme="minorEastAsia"/>
          <w:spacing w:val="0"/>
          <w:sz w:val="24"/>
        </w:rPr>
        <w:t>理事单位代表共同参与此次考察。</w:t>
      </w:r>
    </w:p>
    <w:p>
      <w:pPr>
        <w:keepNext w:val="0"/>
        <w:keepLines w:val="0"/>
        <w:pageBreakBefore w:val="0"/>
        <w:widowControl w:val="0"/>
        <w:kinsoku/>
        <w:overflowPunct/>
        <w:topLinePunct w:val="0"/>
        <w:autoSpaceDE/>
        <w:autoSpaceDN/>
        <w:bidi w:val="0"/>
        <w:adjustRightInd/>
        <w:snapToGrid/>
        <w:spacing w:line="400" w:lineRule="atLeast"/>
        <w:ind w:firstLine="480" w:firstLineChars="200"/>
        <w:textAlignment w:val="auto"/>
        <w:rPr>
          <w:rFonts w:hint="eastAsia" w:asciiTheme="minorEastAsia" w:hAnsiTheme="minorEastAsia" w:eastAsiaTheme="minorEastAsia" w:cstheme="minorEastAsia"/>
          <w:spacing w:val="0"/>
          <w:sz w:val="24"/>
        </w:rPr>
      </w:pPr>
      <w:r>
        <w:rPr>
          <w:rFonts w:hint="eastAsia" w:asciiTheme="minorEastAsia" w:hAnsiTheme="minorEastAsia" w:eastAsiaTheme="minorEastAsia" w:cstheme="minorEastAsia"/>
          <w:spacing w:val="0"/>
          <w:sz w:val="24"/>
          <w:lang w:val="en-US" w:eastAsia="zh-CN"/>
        </w:rPr>
        <w:t>6月</w:t>
      </w:r>
      <w:r>
        <w:rPr>
          <w:rFonts w:hint="eastAsia" w:asciiTheme="minorEastAsia" w:hAnsiTheme="minorEastAsia" w:eastAsiaTheme="minorEastAsia" w:cstheme="minorEastAsia"/>
          <w:spacing w:val="0"/>
          <w:sz w:val="24"/>
        </w:rPr>
        <w:t>2日上午中国美妆小镇美妆健康协会和杭州市化妆品行业协会联合组成的学习考察团一行30余人率先抵达第一站</w:t>
      </w:r>
      <w:r>
        <w:rPr>
          <w:rFonts w:hint="eastAsia" w:asciiTheme="minorEastAsia" w:hAnsiTheme="minorEastAsia" w:eastAsiaTheme="minorEastAsia" w:cstheme="minorEastAsia"/>
          <w:spacing w:val="-57"/>
          <w:sz w:val="24"/>
        </w:rPr>
        <w:t>，</w:t>
      </w:r>
      <w:r>
        <w:rPr>
          <w:rFonts w:hint="eastAsia" w:asciiTheme="minorEastAsia" w:hAnsiTheme="minorEastAsia" w:eastAsiaTheme="minorEastAsia" w:cstheme="minorEastAsia"/>
          <w:spacing w:val="0"/>
          <w:sz w:val="24"/>
        </w:rPr>
        <w:t>御梵集团苏州总部</w:t>
      </w:r>
      <w:r>
        <w:rPr>
          <w:rFonts w:hint="eastAsia" w:asciiTheme="minorEastAsia" w:hAnsiTheme="minorEastAsia" w:eastAsiaTheme="minorEastAsia" w:cstheme="minorEastAsia"/>
          <w:spacing w:val="-57"/>
          <w:sz w:val="24"/>
        </w:rPr>
        <w:t>。</w:t>
      </w:r>
      <w:r>
        <w:rPr>
          <w:rFonts w:hint="eastAsia" w:asciiTheme="minorEastAsia" w:hAnsiTheme="minorEastAsia" w:eastAsiaTheme="minorEastAsia" w:cstheme="minorEastAsia"/>
          <w:spacing w:val="0"/>
          <w:sz w:val="24"/>
        </w:rPr>
        <w:t>考察团成员造访了企业展厅</w:t>
      </w:r>
      <w:r>
        <w:rPr>
          <w:rFonts w:hint="eastAsia" w:asciiTheme="minorEastAsia" w:hAnsiTheme="minorEastAsia" w:eastAsiaTheme="minorEastAsia" w:cstheme="minorEastAsia"/>
          <w:spacing w:val="-57"/>
          <w:sz w:val="24"/>
        </w:rPr>
        <w:t>，</w:t>
      </w:r>
      <w:r>
        <w:rPr>
          <w:rFonts w:hint="eastAsia" w:asciiTheme="minorEastAsia" w:hAnsiTheme="minorEastAsia" w:eastAsiaTheme="minorEastAsia" w:cstheme="minorEastAsia"/>
          <w:spacing w:val="0"/>
          <w:sz w:val="24"/>
        </w:rPr>
        <w:t>参观了品牌和产品陈列</w:t>
      </w:r>
      <w:r>
        <w:rPr>
          <w:rFonts w:hint="eastAsia" w:asciiTheme="minorEastAsia" w:hAnsiTheme="minorEastAsia" w:eastAsiaTheme="minorEastAsia" w:cstheme="minorEastAsia"/>
          <w:spacing w:val="-57"/>
          <w:sz w:val="24"/>
        </w:rPr>
        <w:t>，</w:t>
      </w:r>
      <w:r>
        <w:rPr>
          <w:rFonts w:hint="eastAsia" w:asciiTheme="minorEastAsia" w:hAnsiTheme="minorEastAsia" w:eastAsiaTheme="minorEastAsia" w:cstheme="minorEastAsia"/>
          <w:spacing w:val="0"/>
          <w:sz w:val="24"/>
        </w:rPr>
        <w:t>御梵企业集团副董事长张爱东为考察团讲解了企业发展史</w:t>
      </w:r>
      <w:r>
        <w:rPr>
          <w:rFonts w:hint="eastAsia" w:asciiTheme="minorEastAsia" w:hAnsiTheme="minorEastAsia" w:eastAsiaTheme="minorEastAsia" w:cstheme="minorEastAsia"/>
          <w:spacing w:val="-57"/>
          <w:sz w:val="24"/>
        </w:rPr>
        <w:t>。</w:t>
      </w:r>
      <w:r>
        <w:rPr>
          <w:rFonts w:hint="eastAsia" w:asciiTheme="minorEastAsia" w:hAnsiTheme="minorEastAsia" w:eastAsiaTheme="minorEastAsia" w:cstheme="minorEastAsia"/>
          <w:spacing w:val="0"/>
          <w:sz w:val="24"/>
        </w:rPr>
        <w:t>考察团与企业负责人进行了座谈交流</w:t>
      </w:r>
      <w:r>
        <w:rPr>
          <w:rFonts w:hint="eastAsia" w:asciiTheme="minorEastAsia" w:hAnsiTheme="minorEastAsia" w:eastAsiaTheme="minorEastAsia" w:cstheme="minorEastAsia"/>
          <w:spacing w:val="-57"/>
          <w:sz w:val="24"/>
        </w:rPr>
        <w:t>，</w:t>
      </w:r>
      <w:r>
        <w:rPr>
          <w:rFonts w:hint="eastAsia" w:asciiTheme="minorEastAsia" w:hAnsiTheme="minorEastAsia" w:eastAsiaTheme="minorEastAsia" w:cstheme="minorEastAsia"/>
          <w:spacing w:val="0"/>
          <w:sz w:val="24"/>
        </w:rPr>
        <w:t>气氛活跃</w:t>
      </w:r>
      <w:r>
        <w:rPr>
          <w:rFonts w:hint="eastAsia" w:asciiTheme="minorEastAsia" w:hAnsiTheme="minorEastAsia" w:eastAsiaTheme="minorEastAsia" w:cstheme="minorEastAsia"/>
          <w:spacing w:val="-57"/>
          <w:sz w:val="24"/>
          <w:lang w:eastAsia="zh-CN"/>
        </w:rPr>
        <w:t>、</w:t>
      </w:r>
      <w:r>
        <w:rPr>
          <w:rFonts w:hint="eastAsia" w:asciiTheme="minorEastAsia" w:hAnsiTheme="minorEastAsia" w:eastAsiaTheme="minorEastAsia" w:cstheme="minorEastAsia"/>
          <w:spacing w:val="0"/>
          <w:sz w:val="24"/>
        </w:rPr>
        <w:t>热烈</w:t>
      </w:r>
      <w:r>
        <w:rPr>
          <w:rFonts w:hint="eastAsia" w:asciiTheme="minorEastAsia" w:hAnsiTheme="minorEastAsia" w:eastAsiaTheme="minorEastAsia" w:cstheme="minorEastAsia"/>
          <w:spacing w:val="-57"/>
          <w:sz w:val="24"/>
        </w:rPr>
        <w:t>。</w:t>
      </w:r>
    </w:p>
    <w:p>
      <w:pPr>
        <w:keepNext w:val="0"/>
        <w:keepLines w:val="0"/>
        <w:pageBreakBefore w:val="0"/>
        <w:widowControl w:val="0"/>
        <w:kinsoku/>
        <w:overflowPunct/>
        <w:topLinePunct w:val="0"/>
        <w:autoSpaceDE/>
        <w:autoSpaceDN/>
        <w:bidi w:val="0"/>
        <w:adjustRightInd/>
        <w:snapToGrid/>
        <w:spacing w:line="400" w:lineRule="atLeast"/>
        <w:ind w:firstLine="480" w:firstLineChars="200"/>
        <w:textAlignment w:val="auto"/>
        <w:rPr>
          <w:rFonts w:hint="eastAsia" w:asciiTheme="minorEastAsia" w:hAnsiTheme="minorEastAsia" w:eastAsiaTheme="minorEastAsia" w:cstheme="minorEastAsia"/>
          <w:spacing w:val="0"/>
          <w:sz w:val="24"/>
        </w:rPr>
      </w:pPr>
      <w:r>
        <w:rPr>
          <w:rFonts w:hint="eastAsia" w:asciiTheme="minorEastAsia" w:hAnsiTheme="minorEastAsia" w:eastAsiaTheme="minorEastAsia" w:cstheme="minorEastAsia"/>
          <w:spacing w:val="0"/>
          <w:sz w:val="24"/>
        </w:rPr>
        <w:t>随后，在江苏日化协会理事长</w:t>
      </w:r>
      <w:r>
        <w:rPr>
          <w:rFonts w:hint="eastAsia" w:asciiTheme="minorEastAsia" w:hAnsiTheme="minorEastAsia" w:eastAsiaTheme="minorEastAsia" w:cstheme="minorEastAsia"/>
          <w:spacing w:val="0"/>
          <w:sz w:val="24"/>
          <w:lang w:eastAsia="zh-CN"/>
        </w:rPr>
        <w:t>、</w:t>
      </w:r>
      <w:r>
        <w:rPr>
          <w:rFonts w:hint="eastAsia" w:asciiTheme="minorEastAsia" w:hAnsiTheme="minorEastAsia" w:eastAsiaTheme="minorEastAsia" w:cstheme="minorEastAsia"/>
          <w:spacing w:val="0"/>
          <w:sz w:val="24"/>
        </w:rPr>
        <w:t>苏州日化协会会长李君图，江苏日化协会秘书长</w:t>
      </w:r>
      <w:r>
        <w:rPr>
          <w:rFonts w:hint="eastAsia" w:asciiTheme="minorEastAsia" w:hAnsiTheme="minorEastAsia" w:eastAsiaTheme="minorEastAsia" w:cstheme="minorEastAsia"/>
          <w:spacing w:val="0"/>
          <w:sz w:val="24"/>
          <w:lang w:eastAsia="zh-CN"/>
        </w:rPr>
        <w:t>、</w:t>
      </w:r>
      <w:r>
        <w:rPr>
          <w:rFonts w:hint="eastAsia" w:asciiTheme="minorEastAsia" w:hAnsiTheme="minorEastAsia" w:eastAsiaTheme="minorEastAsia" w:cstheme="minorEastAsia"/>
          <w:spacing w:val="0"/>
          <w:sz w:val="24"/>
        </w:rPr>
        <w:t>苏州日化协会秘书长吴国炎等陪同下考察团参观了绿叶科技集团。与会企业家之间无话不谈，围绕新型技术</w:t>
      </w:r>
      <w:r>
        <w:rPr>
          <w:rFonts w:hint="eastAsia" w:asciiTheme="minorEastAsia" w:hAnsiTheme="minorEastAsia" w:eastAsiaTheme="minorEastAsia" w:cstheme="minorEastAsia"/>
          <w:spacing w:val="0"/>
          <w:sz w:val="24"/>
          <w:lang w:eastAsia="zh-CN"/>
        </w:rPr>
        <w:t>、</w:t>
      </w:r>
      <w:r>
        <w:rPr>
          <w:rFonts w:hint="eastAsia" w:asciiTheme="minorEastAsia" w:hAnsiTheme="minorEastAsia" w:eastAsiaTheme="minorEastAsia" w:cstheme="minorEastAsia"/>
          <w:spacing w:val="0"/>
          <w:sz w:val="24"/>
        </w:rPr>
        <w:t>资源共享和市场发展等话题展开了深入的沟通与交流。</w:t>
      </w:r>
    </w:p>
    <w:p>
      <w:pPr>
        <w:keepNext w:val="0"/>
        <w:keepLines w:val="0"/>
        <w:pageBreakBefore w:val="0"/>
        <w:widowControl w:val="0"/>
        <w:kinsoku/>
        <w:overflowPunct/>
        <w:topLinePunct w:val="0"/>
        <w:autoSpaceDE/>
        <w:autoSpaceDN/>
        <w:bidi w:val="0"/>
        <w:adjustRightInd/>
        <w:snapToGrid/>
        <w:spacing w:line="400" w:lineRule="atLeast"/>
        <w:ind w:firstLine="480" w:firstLineChars="200"/>
        <w:textAlignment w:val="auto"/>
        <w:rPr>
          <w:rFonts w:hint="eastAsia" w:asciiTheme="minorEastAsia" w:hAnsiTheme="minorEastAsia" w:eastAsiaTheme="minorEastAsia" w:cstheme="minorEastAsia"/>
          <w:spacing w:val="0"/>
          <w:sz w:val="24"/>
        </w:rPr>
      </w:pPr>
      <w:r>
        <w:rPr>
          <w:rFonts w:hint="eastAsia" w:asciiTheme="minorEastAsia" w:hAnsiTheme="minorEastAsia" w:eastAsiaTheme="minorEastAsia" w:cstheme="minorEastAsia"/>
          <w:spacing w:val="0"/>
          <w:sz w:val="24"/>
        </w:rPr>
        <w:t>活动第二天，考察团全团一行人按计划在束毅峰会长的带领下，一同前往位于高邮的新浪爱拓。新浪爱拓集团公司以德国国家机构设计中心和国家轻工日化研究机构为依托，以高级工程师等专家为技术核心的各式化妆品智能机械设备专业制造商，已成为日用化工机械行业的品牌企业，是中国化妆品设备出口知名品牌。座谈会上，与会企业家代表纷纷畅所欲言，介绍了各自企业的经营发展情况</w:t>
      </w:r>
      <w:r>
        <w:rPr>
          <w:rFonts w:hint="eastAsia" w:asciiTheme="minorEastAsia" w:hAnsiTheme="minorEastAsia" w:eastAsiaTheme="minorEastAsia" w:cstheme="minorEastAsia"/>
          <w:spacing w:val="0"/>
          <w:sz w:val="24"/>
          <w:lang w:eastAsia="zh-CN"/>
        </w:rPr>
        <w:t>并</w:t>
      </w:r>
      <w:r>
        <w:rPr>
          <w:rFonts w:hint="eastAsia" w:asciiTheme="minorEastAsia" w:hAnsiTheme="minorEastAsia" w:eastAsiaTheme="minorEastAsia" w:cstheme="minorEastAsia"/>
          <w:spacing w:val="0"/>
          <w:sz w:val="24"/>
        </w:rPr>
        <w:t>发言表示，协会之间可加强交流</w:t>
      </w:r>
      <w:r>
        <w:rPr>
          <w:rFonts w:hint="eastAsia" w:asciiTheme="minorEastAsia" w:hAnsiTheme="minorEastAsia" w:eastAsiaTheme="minorEastAsia" w:cstheme="minorEastAsia"/>
          <w:spacing w:val="0"/>
          <w:sz w:val="24"/>
          <w:lang w:eastAsia="zh-CN"/>
        </w:rPr>
        <w:t>、</w:t>
      </w:r>
      <w:r>
        <w:rPr>
          <w:rFonts w:hint="eastAsia" w:asciiTheme="minorEastAsia" w:hAnsiTheme="minorEastAsia" w:eastAsiaTheme="minorEastAsia" w:cstheme="minorEastAsia"/>
          <w:spacing w:val="0"/>
          <w:sz w:val="24"/>
        </w:rPr>
        <w:t>紧密合作，共享协会和各企业供应链资源，大家应保持信息渠道的畅通，借助多个协会企业之间的广泛交流，加强创新战略</w:t>
      </w:r>
      <w:r>
        <w:rPr>
          <w:rFonts w:hint="eastAsia" w:asciiTheme="minorEastAsia" w:hAnsiTheme="minorEastAsia" w:eastAsiaTheme="minorEastAsia" w:cstheme="minorEastAsia"/>
          <w:spacing w:val="0"/>
          <w:sz w:val="24"/>
          <w:lang w:eastAsia="zh-CN"/>
        </w:rPr>
        <w:t>、</w:t>
      </w:r>
      <w:r>
        <w:rPr>
          <w:rFonts w:hint="eastAsia" w:asciiTheme="minorEastAsia" w:hAnsiTheme="minorEastAsia" w:eastAsiaTheme="minorEastAsia" w:cstheme="minorEastAsia"/>
          <w:spacing w:val="0"/>
          <w:sz w:val="24"/>
        </w:rPr>
        <w:t>增强合作意识，共同为实现中国化妆品行业的平稳健康发展做出突出的贡献。</w:t>
      </w:r>
    </w:p>
    <w:p>
      <w:pPr>
        <w:keepNext w:val="0"/>
        <w:keepLines w:val="0"/>
        <w:pageBreakBefore w:val="0"/>
        <w:widowControl w:val="0"/>
        <w:kinsoku/>
        <w:overflowPunct/>
        <w:topLinePunct w:val="0"/>
        <w:autoSpaceDE/>
        <w:autoSpaceDN/>
        <w:bidi w:val="0"/>
        <w:adjustRightInd/>
        <w:snapToGrid/>
        <w:spacing w:line="400" w:lineRule="atLeast"/>
        <w:ind w:firstLine="480" w:firstLineChars="200"/>
        <w:textAlignment w:val="auto"/>
        <w:rPr>
          <w:rFonts w:hint="eastAsia" w:asciiTheme="minorEastAsia" w:hAnsiTheme="minorEastAsia" w:eastAsiaTheme="minorEastAsia" w:cstheme="minorEastAsia"/>
          <w:spacing w:val="0"/>
          <w:sz w:val="24"/>
          <w:lang w:eastAsia="zh-CN"/>
        </w:rPr>
      </w:pPr>
      <w:r>
        <w:rPr>
          <w:rFonts w:hint="eastAsia" w:asciiTheme="minorEastAsia" w:hAnsiTheme="minorEastAsia" w:eastAsiaTheme="minorEastAsia" w:cstheme="minorEastAsia"/>
          <w:spacing w:val="0"/>
          <w:sz w:val="24"/>
        </w:rPr>
        <w:t>下午</w:t>
      </w:r>
      <w:r>
        <w:rPr>
          <w:rFonts w:hint="eastAsia" w:asciiTheme="minorEastAsia" w:hAnsiTheme="minorEastAsia" w:eastAsiaTheme="minorEastAsia" w:cstheme="minorEastAsia"/>
          <w:spacing w:val="-57"/>
          <w:sz w:val="24"/>
        </w:rPr>
        <w:t>，</w:t>
      </w:r>
      <w:r>
        <w:rPr>
          <w:rFonts w:hint="eastAsia" w:asciiTheme="minorEastAsia" w:hAnsiTheme="minorEastAsia" w:eastAsiaTheme="minorEastAsia" w:cstheme="minorEastAsia"/>
          <w:spacing w:val="0"/>
          <w:sz w:val="24"/>
        </w:rPr>
        <w:t>考察团一行来到了杭集高新区考察交流</w:t>
      </w:r>
      <w:r>
        <w:rPr>
          <w:rFonts w:hint="eastAsia" w:asciiTheme="minorEastAsia" w:hAnsiTheme="minorEastAsia" w:eastAsiaTheme="minorEastAsia" w:cstheme="minorEastAsia"/>
          <w:spacing w:val="-57"/>
          <w:sz w:val="24"/>
        </w:rPr>
        <w:t>，</w:t>
      </w:r>
      <w:r>
        <w:rPr>
          <w:rFonts w:hint="eastAsia" w:asciiTheme="minorEastAsia" w:hAnsiTheme="minorEastAsia" w:eastAsiaTheme="minorEastAsia" w:cstheme="minorEastAsia"/>
          <w:spacing w:val="0"/>
          <w:sz w:val="24"/>
        </w:rPr>
        <w:t>党工委书记黄金勇</w:t>
      </w:r>
      <w:r>
        <w:rPr>
          <w:rFonts w:hint="eastAsia" w:asciiTheme="minorEastAsia" w:hAnsiTheme="minorEastAsia" w:eastAsiaTheme="minorEastAsia" w:cstheme="minorEastAsia"/>
          <w:spacing w:val="-57"/>
          <w:sz w:val="24"/>
          <w:lang w:eastAsia="zh-CN"/>
        </w:rPr>
        <w:t>、</w:t>
      </w:r>
      <w:r>
        <w:rPr>
          <w:rFonts w:hint="eastAsia" w:asciiTheme="minorEastAsia" w:hAnsiTheme="minorEastAsia" w:eastAsiaTheme="minorEastAsia" w:cstheme="minorEastAsia"/>
          <w:spacing w:val="0"/>
          <w:sz w:val="24"/>
        </w:rPr>
        <w:t>管委会主任李珊珊参加相关活动</w:t>
      </w:r>
      <w:r>
        <w:rPr>
          <w:rFonts w:hint="eastAsia" w:asciiTheme="minorEastAsia" w:hAnsiTheme="minorEastAsia" w:eastAsiaTheme="minorEastAsia" w:cstheme="minorEastAsia"/>
          <w:spacing w:val="-57"/>
          <w:sz w:val="24"/>
        </w:rPr>
        <w:t>。</w:t>
      </w:r>
      <w:r>
        <w:rPr>
          <w:rFonts w:hint="eastAsia" w:asciiTheme="minorEastAsia" w:hAnsiTheme="minorEastAsia" w:eastAsiaTheme="minorEastAsia" w:cstheme="minorEastAsia"/>
          <w:spacing w:val="0"/>
          <w:sz w:val="24"/>
        </w:rPr>
        <w:t>在座谈交流中</w:t>
      </w:r>
      <w:r>
        <w:rPr>
          <w:rFonts w:hint="eastAsia" w:asciiTheme="minorEastAsia" w:hAnsiTheme="minorEastAsia" w:eastAsiaTheme="minorEastAsia" w:cstheme="minorEastAsia"/>
          <w:spacing w:val="-57"/>
          <w:sz w:val="24"/>
        </w:rPr>
        <w:t>，</w:t>
      </w:r>
      <w:r>
        <w:rPr>
          <w:rFonts w:hint="eastAsia" w:asciiTheme="minorEastAsia" w:hAnsiTheme="minorEastAsia" w:eastAsiaTheme="minorEastAsia" w:cstheme="minorEastAsia"/>
          <w:spacing w:val="0"/>
          <w:sz w:val="24"/>
        </w:rPr>
        <w:t>分别围绕中国美妆行业现状和未来发展趋势</w:t>
      </w:r>
      <w:r>
        <w:rPr>
          <w:rFonts w:hint="eastAsia" w:asciiTheme="minorEastAsia" w:hAnsiTheme="minorEastAsia" w:eastAsiaTheme="minorEastAsia" w:cstheme="minorEastAsia"/>
          <w:spacing w:val="0"/>
          <w:sz w:val="24"/>
          <w:lang w:eastAsia="zh-CN"/>
        </w:rPr>
        <w:t>、</w:t>
      </w:r>
      <w:r>
        <w:rPr>
          <w:rFonts w:hint="eastAsia" w:asciiTheme="minorEastAsia" w:hAnsiTheme="minorEastAsia" w:eastAsiaTheme="minorEastAsia" w:cstheme="minorEastAsia"/>
          <w:spacing w:val="0"/>
          <w:sz w:val="24"/>
        </w:rPr>
        <w:t>浙江美妆小镇创新发展模式以及江苏日化行业发展等主题进行精彩分享</w:t>
      </w:r>
      <w:r>
        <w:rPr>
          <w:rFonts w:hint="eastAsia" w:asciiTheme="minorEastAsia" w:hAnsiTheme="minorEastAsia" w:eastAsiaTheme="minorEastAsia" w:cstheme="minorEastAsia"/>
          <w:spacing w:val="-57"/>
          <w:sz w:val="24"/>
        </w:rPr>
        <w:t>。</w:t>
      </w:r>
      <w:r>
        <w:rPr>
          <w:rFonts w:hint="eastAsia" w:asciiTheme="minorEastAsia" w:hAnsiTheme="minorEastAsia" w:eastAsiaTheme="minorEastAsia" w:cstheme="minorEastAsia"/>
          <w:spacing w:val="0"/>
          <w:sz w:val="24"/>
        </w:rPr>
        <w:t>会后</w:t>
      </w:r>
      <w:r>
        <w:rPr>
          <w:rFonts w:hint="eastAsia" w:asciiTheme="minorEastAsia" w:hAnsiTheme="minorEastAsia" w:eastAsiaTheme="minorEastAsia" w:cstheme="minorEastAsia"/>
          <w:spacing w:val="-57"/>
          <w:sz w:val="24"/>
        </w:rPr>
        <w:t>，</w:t>
      </w:r>
      <w:r>
        <w:rPr>
          <w:rFonts w:hint="eastAsia" w:asciiTheme="minorEastAsia" w:hAnsiTheme="minorEastAsia" w:eastAsiaTheme="minorEastAsia" w:cstheme="minorEastAsia"/>
          <w:spacing w:val="0"/>
          <w:sz w:val="24"/>
        </w:rPr>
        <w:t>联合考察团一行参观了高露洁三笑公司</w:t>
      </w:r>
      <w:r>
        <w:rPr>
          <w:rFonts w:hint="eastAsia" w:asciiTheme="minorEastAsia" w:hAnsiTheme="minorEastAsia" w:eastAsiaTheme="minorEastAsia" w:cstheme="minorEastAsia"/>
          <w:spacing w:val="-57"/>
          <w:sz w:val="24"/>
          <w:lang w:eastAsia="zh-CN"/>
        </w:rPr>
        <w:t>、</w:t>
      </w:r>
      <w:r>
        <w:rPr>
          <w:rFonts w:hint="eastAsia" w:asciiTheme="minorEastAsia" w:hAnsiTheme="minorEastAsia" w:eastAsiaTheme="minorEastAsia" w:cstheme="minorEastAsia"/>
          <w:spacing w:val="0"/>
          <w:sz w:val="24"/>
        </w:rPr>
        <w:t>扬州日化产业技术创新战略联盟</w:t>
      </w:r>
      <w:r>
        <w:rPr>
          <w:rFonts w:hint="eastAsia" w:asciiTheme="minorEastAsia" w:hAnsiTheme="minorEastAsia" w:eastAsiaTheme="minorEastAsia" w:cstheme="minorEastAsia"/>
          <w:spacing w:val="-57"/>
          <w:sz w:val="24"/>
          <w:lang w:eastAsia="zh-CN"/>
        </w:rPr>
        <w:t>。</w:t>
      </w:r>
    </w:p>
    <w:p>
      <w:pPr>
        <w:keepNext w:val="0"/>
        <w:keepLines w:val="0"/>
        <w:pageBreakBefore w:val="0"/>
        <w:widowControl w:val="0"/>
        <w:kinsoku/>
        <w:overflowPunct/>
        <w:topLinePunct w:val="0"/>
        <w:autoSpaceDE/>
        <w:autoSpaceDN/>
        <w:bidi w:val="0"/>
        <w:adjustRightInd/>
        <w:snapToGrid/>
        <w:spacing w:line="400" w:lineRule="atLeast"/>
        <w:ind w:firstLine="480" w:firstLineChars="200"/>
        <w:textAlignment w:val="auto"/>
        <w:rPr>
          <w:rFonts w:hint="eastAsia" w:asciiTheme="minorEastAsia" w:hAnsiTheme="minorEastAsia" w:eastAsiaTheme="minorEastAsia" w:cstheme="minorEastAsia"/>
          <w:spacing w:val="-57"/>
          <w:sz w:val="24"/>
        </w:rPr>
      </w:pPr>
      <w:r>
        <w:rPr>
          <w:rFonts w:hint="eastAsia" w:asciiTheme="minorEastAsia" w:hAnsiTheme="minorEastAsia" w:eastAsiaTheme="minorEastAsia" w:cstheme="minorEastAsia"/>
          <w:spacing w:val="0"/>
          <w:sz w:val="24"/>
        </w:rPr>
        <w:t>考察团一行又前往东关街谢馥春（国妆），驱车驶入古色古香的东关街，一路雨声淅沥，敲在青瓦飞檐上。拐弯进入一条小巷，再往里些就是馥园。老厂区尚在远处，已有阵阵小风翼香而来——果真不负“天下香粉，莫如扬州”的民间美誉。呼吸之间，心驰神往。沿窄小的楼梯拾级而上，恍惚时光倒流。在董事长阚滨的带领下</w:t>
      </w:r>
      <w:r>
        <w:rPr>
          <w:rFonts w:hint="eastAsia" w:asciiTheme="minorEastAsia" w:hAnsiTheme="minorEastAsia" w:eastAsiaTheme="minorEastAsia" w:cstheme="minorEastAsia"/>
          <w:spacing w:val="-57"/>
          <w:sz w:val="24"/>
        </w:rPr>
        <w:t>，</w:t>
      </w:r>
      <w:r>
        <w:rPr>
          <w:rFonts w:hint="eastAsia" w:asciiTheme="minorEastAsia" w:hAnsiTheme="minorEastAsia" w:eastAsiaTheme="minorEastAsia" w:cstheme="minorEastAsia"/>
          <w:spacing w:val="0"/>
          <w:sz w:val="24"/>
        </w:rPr>
        <w:t>考察团一行在古色古香的百年老牌总部进行座谈交流</w:t>
      </w:r>
      <w:r>
        <w:rPr>
          <w:rFonts w:hint="eastAsia" w:asciiTheme="minorEastAsia" w:hAnsiTheme="minorEastAsia" w:eastAsiaTheme="minorEastAsia" w:cstheme="minorEastAsia"/>
          <w:spacing w:val="-57"/>
          <w:sz w:val="24"/>
        </w:rPr>
        <w:t>。</w:t>
      </w:r>
    </w:p>
    <w:p>
      <w:pPr>
        <w:keepNext w:val="0"/>
        <w:keepLines w:val="0"/>
        <w:pageBreakBefore w:val="0"/>
        <w:widowControl w:val="0"/>
        <w:kinsoku/>
        <w:wordWrap/>
        <w:overflowPunct/>
        <w:topLinePunct w:val="0"/>
        <w:autoSpaceDE/>
        <w:autoSpaceDN/>
        <w:bidi w:val="0"/>
        <w:adjustRightInd/>
        <w:snapToGrid/>
        <w:spacing w:after="469" w:afterLines="150" w:line="400" w:lineRule="atLeast"/>
        <w:ind w:firstLine="480" w:firstLineChars="200"/>
        <w:textAlignment w:val="auto"/>
        <w:rPr>
          <w:rFonts w:hint="eastAsia" w:asciiTheme="minorEastAsia" w:hAnsiTheme="minorEastAsia" w:eastAsiaTheme="minorEastAsia" w:cstheme="minorEastAsia"/>
          <w:spacing w:val="0"/>
          <w:sz w:val="24"/>
          <w:lang w:eastAsia="zh-CN"/>
        </w:rPr>
      </w:pPr>
      <w:r>
        <w:rPr>
          <w:rFonts w:hint="eastAsia" w:asciiTheme="minorEastAsia" w:hAnsiTheme="minorEastAsia" w:eastAsiaTheme="minorEastAsia" w:cstheme="minorEastAsia"/>
          <w:spacing w:val="0"/>
          <w:sz w:val="24"/>
        </w:rPr>
        <w:t>本次察之行，受到了江苏日化协会</w:t>
      </w:r>
      <w:r>
        <w:rPr>
          <w:rFonts w:hint="eastAsia" w:asciiTheme="minorEastAsia" w:hAnsiTheme="minorEastAsia" w:eastAsiaTheme="minorEastAsia" w:cstheme="minorEastAsia"/>
          <w:spacing w:val="0"/>
          <w:sz w:val="24"/>
          <w:lang w:eastAsia="zh-CN"/>
        </w:rPr>
        <w:t>、</w:t>
      </w:r>
      <w:r>
        <w:rPr>
          <w:rFonts w:hint="eastAsia" w:asciiTheme="minorEastAsia" w:hAnsiTheme="minorEastAsia" w:eastAsiaTheme="minorEastAsia" w:cstheme="minorEastAsia"/>
          <w:spacing w:val="0"/>
          <w:sz w:val="24"/>
        </w:rPr>
        <w:t>苏州日化协会和“御梵集团”</w:t>
      </w:r>
      <w:r>
        <w:rPr>
          <w:rFonts w:hint="eastAsia" w:asciiTheme="minorEastAsia" w:hAnsiTheme="minorEastAsia" w:eastAsiaTheme="minorEastAsia" w:cstheme="minorEastAsia"/>
          <w:spacing w:val="0"/>
          <w:sz w:val="24"/>
          <w:lang w:eastAsia="zh-CN"/>
        </w:rPr>
        <w:t>、</w:t>
      </w:r>
      <w:r>
        <w:rPr>
          <w:rFonts w:hint="eastAsia" w:asciiTheme="minorEastAsia" w:hAnsiTheme="minorEastAsia" w:eastAsiaTheme="minorEastAsia" w:cstheme="minorEastAsia"/>
          <w:spacing w:val="0"/>
          <w:sz w:val="24"/>
        </w:rPr>
        <w:t>“绿叶集团”</w:t>
      </w:r>
      <w:r>
        <w:rPr>
          <w:rFonts w:hint="eastAsia" w:asciiTheme="minorEastAsia" w:hAnsiTheme="minorEastAsia" w:eastAsiaTheme="minorEastAsia" w:cstheme="minorEastAsia"/>
          <w:spacing w:val="0"/>
          <w:sz w:val="24"/>
          <w:lang w:eastAsia="zh-CN"/>
        </w:rPr>
        <w:t>、</w:t>
      </w:r>
      <w:r>
        <w:rPr>
          <w:rFonts w:hint="eastAsia" w:asciiTheme="minorEastAsia" w:hAnsiTheme="minorEastAsia" w:eastAsiaTheme="minorEastAsia" w:cstheme="minorEastAsia"/>
          <w:spacing w:val="0"/>
          <w:sz w:val="24"/>
        </w:rPr>
        <w:t>“新浪爱拓”</w:t>
      </w:r>
      <w:r>
        <w:rPr>
          <w:rFonts w:hint="eastAsia" w:asciiTheme="minorEastAsia" w:hAnsiTheme="minorEastAsia" w:eastAsiaTheme="minorEastAsia" w:cstheme="minorEastAsia"/>
          <w:spacing w:val="0"/>
          <w:sz w:val="24"/>
          <w:lang w:eastAsia="zh-CN"/>
        </w:rPr>
        <w:t>、</w:t>
      </w:r>
      <w:r>
        <w:rPr>
          <w:rFonts w:hint="eastAsia" w:asciiTheme="minorEastAsia" w:hAnsiTheme="minorEastAsia" w:eastAsiaTheme="minorEastAsia" w:cstheme="minorEastAsia"/>
          <w:spacing w:val="0"/>
          <w:sz w:val="24"/>
        </w:rPr>
        <w:t>“谢馥春”等企业高层领导，以及扬州当地政府有关部门的热情接待；江苏日化协会</w:t>
      </w:r>
      <w:r>
        <w:rPr>
          <w:rFonts w:hint="eastAsia" w:asciiTheme="minorEastAsia" w:hAnsiTheme="minorEastAsia" w:eastAsiaTheme="minorEastAsia" w:cstheme="minorEastAsia"/>
          <w:spacing w:val="0"/>
          <w:sz w:val="24"/>
          <w:lang w:eastAsia="zh-CN"/>
        </w:rPr>
        <w:t>、</w:t>
      </w:r>
      <w:r>
        <w:rPr>
          <w:rFonts w:hint="eastAsia" w:asciiTheme="minorEastAsia" w:hAnsiTheme="minorEastAsia" w:eastAsiaTheme="minorEastAsia" w:cstheme="minorEastAsia"/>
          <w:spacing w:val="0"/>
          <w:sz w:val="24"/>
        </w:rPr>
        <w:t>苏州日化协会秘书长吴国炎秘书长更是全程陪同。就此，中国美妆小镇美妆健康协会和杭州市化妆品行业协会致以诚挚的感谢！</w:t>
      </w:r>
      <w:r>
        <w:rPr>
          <w:rFonts w:hint="eastAsia" w:asciiTheme="minorEastAsia" w:hAnsiTheme="minorEastAsia" w:eastAsiaTheme="minorEastAsia" w:cstheme="minorEastAsia"/>
          <w:spacing w:val="0"/>
          <w:sz w:val="24"/>
          <w:lang w:val="en-US" w:eastAsia="zh-CN"/>
        </w:rPr>
        <w:t xml:space="preserve">                              </w:t>
      </w:r>
      <w:r>
        <w:rPr>
          <w:rFonts w:hint="eastAsia" w:asciiTheme="minorEastAsia" w:hAnsiTheme="minorEastAsia" w:eastAsiaTheme="minorEastAsia" w:cstheme="minorEastAsia"/>
          <w:spacing w:val="0"/>
          <w:sz w:val="24"/>
          <w:lang w:eastAsia="zh-CN"/>
        </w:rPr>
        <w:t>（节选自：</w:t>
      </w:r>
      <w:r>
        <w:rPr>
          <w:rFonts w:hint="eastAsia" w:asciiTheme="minorEastAsia" w:hAnsiTheme="minorEastAsia" w:eastAsiaTheme="minorEastAsia" w:cstheme="minorEastAsia"/>
          <w:spacing w:val="0"/>
          <w:sz w:val="24"/>
        </w:rPr>
        <w:fldChar w:fldCharType="begin"/>
      </w:r>
      <w:r>
        <w:rPr>
          <w:rFonts w:hint="eastAsia" w:asciiTheme="minorEastAsia" w:hAnsiTheme="minorEastAsia" w:eastAsiaTheme="minorEastAsia" w:cstheme="minorEastAsia"/>
          <w:spacing w:val="0"/>
          <w:sz w:val="24"/>
        </w:rPr>
        <w:instrText xml:space="preserve"> HYPERLINK "https://mp.weixin.qq.com/javascript:void(0);" </w:instrText>
      </w:r>
      <w:r>
        <w:rPr>
          <w:rFonts w:hint="eastAsia" w:asciiTheme="minorEastAsia" w:hAnsiTheme="minorEastAsia" w:eastAsiaTheme="minorEastAsia" w:cstheme="minorEastAsia"/>
          <w:spacing w:val="0"/>
          <w:sz w:val="24"/>
        </w:rPr>
        <w:fldChar w:fldCharType="separate"/>
      </w:r>
      <w:r>
        <w:rPr>
          <w:rFonts w:hint="eastAsia" w:asciiTheme="minorEastAsia" w:hAnsiTheme="minorEastAsia" w:eastAsiaTheme="minorEastAsia" w:cstheme="minorEastAsia"/>
          <w:spacing w:val="0"/>
          <w:sz w:val="24"/>
        </w:rPr>
        <w:t>美妆小镇美妆健康协会</w:t>
      </w:r>
      <w:r>
        <w:rPr>
          <w:rFonts w:hint="eastAsia" w:asciiTheme="minorEastAsia" w:hAnsiTheme="minorEastAsia" w:eastAsiaTheme="minorEastAsia" w:cstheme="minorEastAsia"/>
          <w:spacing w:val="0"/>
          <w:sz w:val="24"/>
        </w:rPr>
        <w:fldChar w:fldCharType="end"/>
      </w:r>
      <w:r>
        <w:rPr>
          <w:rFonts w:hint="eastAsia" w:asciiTheme="minorEastAsia" w:hAnsiTheme="minorEastAsia" w:eastAsiaTheme="minorEastAsia" w:cstheme="minorEastAsia"/>
          <w:spacing w:val="0"/>
          <w:sz w:val="24"/>
          <w:lang w:eastAsia="zh-CN"/>
        </w:rPr>
        <w:t>）</w:t>
      </w:r>
    </w:p>
    <w:p>
      <w:pPr>
        <w:keepNext w:val="0"/>
        <w:keepLines w:val="0"/>
        <w:pageBreakBefore w:val="0"/>
        <w:widowControl w:val="0"/>
        <w:kinsoku/>
        <w:wordWrap/>
        <w:overflowPunct/>
        <w:topLinePunct w:val="0"/>
        <w:autoSpaceDE/>
        <w:autoSpaceDN/>
        <w:bidi w:val="0"/>
        <w:adjustRightInd w:val="0"/>
        <w:snapToGrid w:val="0"/>
        <w:spacing w:line="500" w:lineRule="exact"/>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同心齐接力 举步新征程</w:t>
      </w:r>
    </w:p>
    <w:p>
      <w:pPr>
        <w:keepNext w:val="0"/>
        <w:keepLines w:val="0"/>
        <w:pageBreakBefore w:val="0"/>
        <w:widowControl w:val="0"/>
        <w:kinsoku/>
        <w:wordWrap w:val="0"/>
        <w:overflowPunct/>
        <w:topLinePunct w:val="0"/>
        <w:autoSpaceDE/>
        <w:autoSpaceDN/>
        <w:bidi w:val="0"/>
        <w:adjustRightInd/>
        <w:snapToGrid/>
        <w:spacing w:before="157" w:beforeLines="50" w:line="40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2021年5月21日，中国日用化工协会香氛分会第四届会员代表大会在宁波举行。中国日用化工协会理事长王万绪，驻会副理事长兼秘书长徐茹；中国日用化工协会名誉理事长</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顾问</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第三届香氛分会理事长刘抱一；中国日用化工协会名誉副理事长</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顾问冯静；中国日用化工协会副理事长</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大连达伦特国际集团公司董事长王立新；中国日用化工协会副理事长</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宁波旷世智源工艺设计有限公司董事长金建新；中国日用化工协会第三届香氛分会副理事长兼秘书长</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大连达伦特国际集团公司总工程师高金榜；大会特邀嘉宾，会员代表和香氛行业同仁共计150余人出席和列席大会。</w:t>
      </w:r>
    </w:p>
    <w:p>
      <w:pPr>
        <w:keepNext w:val="0"/>
        <w:keepLines w:val="0"/>
        <w:pageBreakBefore w:val="0"/>
        <w:widowControl w:val="0"/>
        <w:kinsoku/>
        <w:overflowPunct/>
        <w:topLinePunct w:val="0"/>
        <w:autoSpaceDE/>
        <w:autoSpaceDN/>
        <w:bidi w:val="0"/>
        <w:adjustRightInd/>
        <w:snapToGrid/>
        <w:spacing w:line="40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他全面回顾和总结了香氛分会理事会五年来</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特别是2020至2021年第一季度以来的工作。中国日用化学工业研究院院长耿涛</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浙江省日用化工协会会长李元儿先后致辞，以协办慷慨之力，热情预祝大会圆满成功。</w:t>
      </w:r>
    </w:p>
    <w:p>
      <w:pPr>
        <w:keepNext w:val="0"/>
        <w:keepLines w:val="0"/>
        <w:pageBreakBefore w:val="0"/>
        <w:widowControl w:val="0"/>
        <w:kinsoku/>
        <w:overflowPunct/>
        <w:topLinePunct w:val="0"/>
        <w:autoSpaceDE/>
        <w:autoSpaceDN/>
        <w:bidi w:val="0"/>
        <w:adjustRightInd/>
        <w:snapToGrid/>
        <w:spacing w:line="40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大会充分肯定香氛分会与全体会员单位同心同德</w:t>
      </w:r>
      <w:r>
        <w:rPr>
          <w:rFonts w:hint="eastAsia" w:asciiTheme="minorEastAsia" w:hAnsiTheme="minorEastAsia" w:eastAsiaTheme="minorEastAsia" w:cstheme="minorEastAsia"/>
          <w:spacing w:val="-51"/>
          <w:sz w:val="24"/>
          <w:szCs w:val="24"/>
          <w:lang w:eastAsia="zh-CN"/>
        </w:rPr>
        <w:t>、</w:t>
      </w:r>
      <w:r>
        <w:rPr>
          <w:rFonts w:hint="eastAsia" w:asciiTheme="minorEastAsia" w:hAnsiTheme="minorEastAsia" w:eastAsiaTheme="minorEastAsia" w:cstheme="minorEastAsia"/>
          <w:sz w:val="24"/>
          <w:szCs w:val="24"/>
        </w:rPr>
        <w:t>不离不弃</w:t>
      </w:r>
      <w:r>
        <w:rPr>
          <w:rFonts w:hint="eastAsia" w:asciiTheme="minorEastAsia" w:hAnsiTheme="minorEastAsia" w:eastAsiaTheme="minorEastAsia" w:cstheme="minorEastAsia"/>
          <w:spacing w:val="-51"/>
          <w:sz w:val="24"/>
          <w:szCs w:val="24"/>
          <w:lang w:eastAsia="zh-CN"/>
        </w:rPr>
        <w:t>，</w:t>
      </w:r>
      <w:r>
        <w:rPr>
          <w:rFonts w:hint="eastAsia" w:asciiTheme="minorEastAsia" w:hAnsiTheme="minorEastAsia" w:eastAsiaTheme="minorEastAsia" w:cstheme="minorEastAsia"/>
          <w:sz w:val="24"/>
          <w:szCs w:val="24"/>
        </w:rPr>
        <w:t>共克时艰</w:t>
      </w:r>
      <w:r>
        <w:rPr>
          <w:rFonts w:hint="eastAsia" w:asciiTheme="minorEastAsia" w:hAnsiTheme="minorEastAsia" w:eastAsiaTheme="minorEastAsia" w:cstheme="minorEastAsia"/>
          <w:spacing w:val="-51"/>
          <w:sz w:val="24"/>
          <w:szCs w:val="24"/>
          <w:lang w:eastAsia="zh-CN"/>
        </w:rPr>
        <w:t>、</w:t>
      </w:r>
      <w:r>
        <w:rPr>
          <w:rFonts w:hint="eastAsia" w:asciiTheme="minorEastAsia" w:hAnsiTheme="minorEastAsia" w:eastAsiaTheme="minorEastAsia" w:cstheme="minorEastAsia"/>
          <w:sz w:val="24"/>
          <w:szCs w:val="24"/>
        </w:rPr>
        <w:t>砥砺奋进，为推动香氛行业持续发展而做出的积极努力和重要贡献</w:t>
      </w:r>
      <w:r>
        <w:rPr>
          <w:rFonts w:hint="eastAsia" w:asciiTheme="minorEastAsia" w:hAnsiTheme="minorEastAsia" w:eastAsiaTheme="minorEastAsia" w:cstheme="minorEastAsia"/>
          <w:spacing w:val="-51"/>
          <w:sz w:val="24"/>
          <w:szCs w:val="24"/>
          <w:lang w:eastAsia="zh-CN"/>
        </w:rPr>
        <w:t>。</w:t>
      </w:r>
      <w:r>
        <w:rPr>
          <w:rFonts w:hint="eastAsia" w:asciiTheme="minorEastAsia" w:hAnsiTheme="minorEastAsia" w:eastAsiaTheme="minorEastAsia" w:cstheme="minorEastAsia"/>
          <w:sz w:val="24"/>
          <w:szCs w:val="24"/>
        </w:rPr>
        <w:t>并向因年龄原因退出领导岗位的刘抱一理事长</w:t>
      </w:r>
      <w:r>
        <w:rPr>
          <w:rFonts w:hint="eastAsia" w:asciiTheme="minorEastAsia" w:hAnsiTheme="minorEastAsia" w:eastAsiaTheme="minorEastAsia" w:cstheme="minorEastAsia"/>
          <w:spacing w:val="-51"/>
          <w:sz w:val="24"/>
          <w:szCs w:val="24"/>
          <w:lang w:eastAsia="zh-CN"/>
        </w:rPr>
        <w:t>、</w:t>
      </w:r>
      <w:r>
        <w:rPr>
          <w:rFonts w:hint="eastAsia" w:asciiTheme="minorEastAsia" w:hAnsiTheme="minorEastAsia" w:eastAsiaTheme="minorEastAsia" w:cstheme="minorEastAsia"/>
          <w:sz w:val="24"/>
          <w:szCs w:val="24"/>
        </w:rPr>
        <w:t>高金榜秘书长致以衷心感谢与崇高敬意</w:t>
      </w:r>
      <w:r>
        <w:rPr>
          <w:rFonts w:hint="eastAsia" w:asciiTheme="minorEastAsia" w:hAnsiTheme="minorEastAsia" w:eastAsiaTheme="minorEastAsia" w:cstheme="minorEastAsia"/>
          <w:spacing w:val="-51"/>
          <w:sz w:val="24"/>
          <w:szCs w:val="24"/>
          <w:lang w:eastAsia="zh-CN"/>
        </w:rPr>
        <w:t>。</w:t>
      </w:r>
    </w:p>
    <w:p>
      <w:pPr>
        <w:keepNext w:val="0"/>
        <w:keepLines w:val="0"/>
        <w:pageBreakBefore w:val="0"/>
        <w:widowControl w:val="0"/>
        <w:kinsoku/>
        <w:overflowPunct/>
        <w:topLinePunct w:val="0"/>
        <w:autoSpaceDE/>
        <w:autoSpaceDN/>
        <w:bidi w:val="0"/>
        <w:adjustRightInd/>
        <w:snapToGrid/>
        <w:spacing w:line="40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王立新副理事长宣读了《关于中国日用化工协会香氛分会变更名称的通知》</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《关于中国日用化工协会香氛专业委员会秘书长聘任的通知》等文件。</w:t>
      </w:r>
      <w:r>
        <w:rPr>
          <w:rFonts w:hint="eastAsia" w:asciiTheme="minorEastAsia" w:hAnsiTheme="minorEastAsia" w:eastAsiaTheme="minorEastAsia" w:cstheme="minorEastAsia"/>
          <w:spacing w:val="-51"/>
          <w:sz w:val="24"/>
          <w:szCs w:val="24"/>
          <w:lang w:eastAsia="zh-CN"/>
        </w:rPr>
        <w:t>”</w:t>
      </w:r>
    </w:p>
    <w:p>
      <w:pPr>
        <w:keepNext w:val="0"/>
        <w:keepLines w:val="0"/>
        <w:pageBreakBefore w:val="0"/>
        <w:widowControl w:val="0"/>
        <w:kinsoku/>
        <w:overflowPunct/>
        <w:topLinePunct w:val="0"/>
        <w:autoSpaceDE/>
        <w:autoSpaceDN/>
        <w:bidi w:val="0"/>
        <w:adjustRightInd/>
        <w:snapToGrid/>
        <w:spacing w:line="40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1.经2021年3月19日中国日用化工协会第六届第一次理事长（扩大）办公会议审议通过，自2021年起，原”中国日用化工协会香氛分会”正式更名为“中国日用化工协会香氛专业委员会”</w:t>
      </w:r>
      <w:r>
        <w:rPr>
          <w:rFonts w:hint="eastAsia" w:asciiTheme="minorEastAsia" w:hAnsiTheme="minorEastAsia" w:eastAsiaTheme="minorEastAsia" w:cstheme="minorEastAsia"/>
          <w:sz w:val="24"/>
          <w:szCs w:val="24"/>
          <w:lang w:eastAsia="zh-CN"/>
        </w:rPr>
        <w:t>。</w:t>
      </w:r>
    </w:p>
    <w:p>
      <w:pPr>
        <w:keepNext w:val="0"/>
        <w:keepLines w:val="0"/>
        <w:pageBreakBefore w:val="0"/>
        <w:widowControl w:val="0"/>
        <w:kinsoku/>
        <w:overflowPunct/>
        <w:topLinePunct w:val="0"/>
        <w:autoSpaceDE/>
        <w:autoSpaceDN/>
        <w:bidi w:val="0"/>
        <w:adjustRightInd/>
        <w:snapToGrid/>
        <w:spacing w:line="40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2.中国日用化工协会香氛专业委员会秘书长实行聘任制。</w:t>
      </w:r>
    </w:p>
    <w:p>
      <w:pPr>
        <w:keepNext w:val="0"/>
        <w:keepLines w:val="0"/>
        <w:pageBreakBefore w:val="0"/>
        <w:widowControl w:val="0"/>
        <w:kinsoku/>
        <w:overflowPunct/>
        <w:topLinePunct w:val="0"/>
        <w:autoSpaceDE/>
        <w:autoSpaceDN/>
        <w:bidi w:val="0"/>
        <w:adjustRightInd/>
        <w:snapToGrid/>
        <w:spacing w:line="40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协会会员部副主任陈伟宣读《中国日用化工协会香氛专业委员会换届选举办法》和《香氛专委会换届选举大会监票人</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计票人名单》</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根据协会章程规定的组织程序，大会选举王万绪同志为中国日用化工协会香氛专业委员会主任委员</w:t>
      </w:r>
      <w:r>
        <w:rPr>
          <w:rFonts w:hint="eastAsia" w:asciiTheme="minorEastAsia" w:hAnsiTheme="minorEastAsia" w:eastAsiaTheme="minorEastAsia" w:cstheme="minorEastAsia"/>
          <w:spacing w:val="-51"/>
          <w:sz w:val="24"/>
          <w:szCs w:val="24"/>
        </w:rPr>
        <w:t>，</w:t>
      </w:r>
      <w:r>
        <w:rPr>
          <w:rFonts w:hint="eastAsia" w:asciiTheme="minorEastAsia" w:hAnsiTheme="minorEastAsia" w:eastAsiaTheme="minorEastAsia" w:cstheme="minorEastAsia"/>
          <w:sz w:val="24"/>
          <w:szCs w:val="24"/>
        </w:rPr>
        <w:t>选举牛云蔚</w:t>
      </w:r>
      <w:r>
        <w:rPr>
          <w:rFonts w:hint="eastAsia" w:asciiTheme="minorEastAsia" w:hAnsiTheme="minorEastAsia" w:eastAsiaTheme="minorEastAsia" w:cstheme="minorEastAsia"/>
          <w:spacing w:val="-51"/>
          <w:sz w:val="24"/>
          <w:szCs w:val="24"/>
          <w:lang w:eastAsia="zh-CN"/>
        </w:rPr>
        <w:t>、</w:t>
      </w:r>
      <w:r>
        <w:rPr>
          <w:rFonts w:hint="eastAsia" w:asciiTheme="minorEastAsia" w:hAnsiTheme="minorEastAsia" w:eastAsiaTheme="minorEastAsia" w:cstheme="minorEastAsia"/>
          <w:sz w:val="24"/>
          <w:szCs w:val="24"/>
        </w:rPr>
        <w:t>王立新</w:t>
      </w:r>
      <w:r>
        <w:rPr>
          <w:rFonts w:hint="eastAsia" w:asciiTheme="minorEastAsia" w:hAnsiTheme="minorEastAsia" w:eastAsiaTheme="minorEastAsia" w:cstheme="minorEastAsia"/>
          <w:spacing w:val="-51"/>
          <w:sz w:val="24"/>
          <w:szCs w:val="24"/>
          <w:lang w:eastAsia="zh-CN"/>
        </w:rPr>
        <w:t>、</w:t>
      </w:r>
      <w:r>
        <w:rPr>
          <w:rFonts w:hint="eastAsia" w:asciiTheme="minorEastAsia" w:hAnsiTheme="minorEastAsia" w:eastAsiaTheme="minorEastAsia" w:cstheme="minorEastAsia"/>
          <w:sz w:val="24"/>
          <w:szCs w:val="24"/>
        </w:rPr>
        <w:t>石荣莹</w:t>
      </w:r>
      <w:r>
        <w:rPr>
          <w:rFonts w:hint="eastAsia" w:asciiTheme="minorEastAsia" w:hAnsiTheme="minorEastAsia" w:eastAsiaTheme="minorEastAsia" w:cstheme="minorEastAsia"/>
          <w:spacing w:val="-51"/>
          <w:sz w:val="24"/>
          <w:szCs w:val="24"/>
          <w:lang w:eastAsia="zh-CN"/>
        </w:rPr>
        <w:t>、</w:t>
      </w:r>
      <w:r>
        <w:rPr>
          <w:rFonts w:hint="eastAsia" w:asciiTheme="minorEastAsia" w:hAnsiTheme="minorEastAsia" w:eastAsiaTheme="minorEastAsia" w:cstheme="minorEastAsia"/>
          <w:sz w:val="24"/>
          <w:szCs w:val="24"/>
        </w:rPr>
        <w:t>刘春玲</w:t>
      </w:r>
      <w:r>
        <w:rPr>
          <w:rFonts w:hint="eastAsia" w:asciiTheme="minorEastAsia" w:hAnsiTheme="minorEastAsia" w:eastAsiaTheme="minorEastAsia" w:cstheme="minorEastAsia"/>
          <w:spacing w:val="-51"/>
          <w:sz w:val="24"/>
          <w:szCs w:val="24"/>
          <w:lang w:eastAsia="zh-CN"/>
        </w:rPr>
        <w:t>、</w:t>
      </w:r>
      <w:r>
        <w:rPr>
          <w:rFonts w:hint="eastAsia" w:asciiTheme="minorEastAsia" w:hAnsiTheme="minorEastAsia" w:eastAsiaTheme="minorEastAsia" w:cstheme="minorEastAsia"/>
          <w:sz w:val="24"/>
          <w:szCs w:val="24"/>
        </w:rPr>
        <w:t>陈索斌</w:t>
      </w:r>
      <w:r>
        <w:rPr>
          <w:rFonts w:hint="eastAsia" w:asciiTheme="minorEastAsia" w:hAnsiTheme="minorEastAsia" w:eastAsiaTheme="minorEastAsia" w:cstheme="minorEastAsia"/>
          <w:spacing w:val="-51"/>
          <w:sz w:val="24"/>
          <w:szCs w:val="24"/>
          <w:lang w:eastAsia="zh-CN"/>
        </w:rPr>
        <w:t>、</w:t>
      </w:r>
      <w:r>
        <w:rPr>
          <w:rFonts w:hint="eastAsia" w:asciiTheme="minorEastAsia" w:hAnsiTheme="minorEastAsia" w:eastAsiaTheme="minorEastAsia" w:cstheme="minorEastAsia"/>
          <w:sz w:val="24"/>
          <w:szCs w:val="24"/>
        </w:rPr>
        <w:t>李亚玲</w:t>
      </w:r>
      <w:r>
        <w:rPr>
          <w:rFonts w:hint="eastAsia" w:asciiTheme="minorEastAsia" w:hAnsiTheme="minorEastAsia" w:eastAsiaTheme="minorEastAsia" w:cstheme="minorEastAsia"/>
          <w:spacing w:val="-51"/>
          <w:sz w:val="24"/>
          <w:szCs w:val="24"/>
          <w:lang w:eastAsia="zh-CN"/>
        </w:rPr>
        <w:t>、</w:t>
      </w:r>
      <w:r>
        <w:rPr>
          <w:rFonts w:hint="eastAsia" w:asciiTheme="minorEastAsia" w:hAnsiTheme="minorEastAsia" w:eastAsiaTheme="minorEastAsia" w:cstheme="minorEastAsia"/>
          <w:sz w:val="24"/>
          <w:szCs w:val="24"/>
        </w:rPr>
        <w:t>李绮芬</w:t>
      </w:r>
      <w:r>
        <w:rPr>
          <w:rFonts w:hint="eastAsia" w:asciiTheme="minorEastAsia" w:hAnsiTheme="minorEastAsia" w:eastAsiaTheme="minorEastAsia" w:cstheme="minorEastAsia"/>
          <w:spacing w:val="-51"/>
          <w:sz w:val="24"/>
          <w:szCs w:val="24"/>
          <w:lang w:eastAsia="zh-CN"/>
        </w:rPr>
        <w:t>、</w:t>
      </w:r>
      <w:r>
        <w:rPr>
          <w:rFonts w:hint="eastAsia" w:asciiTheme="minorEastAsia" w:hAnsiTheme="minorEastAsia" w:eastAsiaTheme="minorEastAsia" w:cstheme="minorEastAsia"/>
          <w:sz w:val="24"/>
          <w:szCs w:val="24"/>
        </w:rPr>
        <w:t>沈俊</w:t>
      </w:r>
      <w:r>
        <w:rPr>
          <w:rFonts w:hint="eastAsia" w:asciiTheme="minorEastAsia" w:hAnsiTheme="minorEastAsia" w:eastAsiaTheme="minorEastAsia" w:cstheme="minorEastAsia"/>
          <w:spacing w:val="-51"/>
          <w:sz w:val="24"/>
          <w:szCs w:val="24"/>
          <w:lang w:eastAsia="zh-CN"/>
        </w:rPr>
        <w:t>、</w:t>
      </w:r>
      <w:r>
        <w:rPr>
          <w:rFonts w:hint="eastAsia" w:asciiTheme="minorEastAsia" w:hAnsiTheme="minorEastAsia" w:eastAsiaTheme="minorEastAsia" w:cstheme="minorEastAsia"/>
          <w:sz w:val="24"/>
          <w:szCs w:val="24"/>
        </w:rPr>
        <w:t>吴焕清</w:t>
      </w:r>
      <w:r>
        <w:rPr>
          <w:rFonts w:hint="eastAsia" w:asciiTheme="minorEastAsia" w:hAnsiTheme="minorEastAsia" w:eastAsiaTheme="minorEastAsia" w:cstheme="minorEastAsia"/>
          <w:spacing w:val="-51"/>
          <w:sz w:val="24"/>
          <w:szCs w:val="24"/>
          <w:lang w:eastAsia="zh-CN"/>
        </w:rPr>
        <w:t>、</w:t>
      </w:r>
      <w:r>
        <w:rPr>
          <w:rFonts w:hint="eastAsia" w:asciiTheme="minorEastAsia" w:hAnsiTheme="minorEastAsia" w:eastAsiaTheme="minorEastAsia" w:cstheme="minorEastAsia"/>
          <w:sz w:val="24"/>
          <w:szCs w:val="24"/>
        </w:rPr>
        <w:t>肖蕾</w:t>
      </w:r>
      <w:r>
        <w:rPr>
          <w:rFonts w:hint="eastAsia" w:asciiTheme="minorEastAsia" w:hAnsiTheme="minorEastAsia" w:eastAsiaTheme="minorEastAsia" w:cstheme="minorEastAsia"/>
          <w:spacing w:val="-51"/>
          <w:sz w:val="24"/>
          <w:szCs w:val="24"/>
          <w:lang w:eastAsia="zh-CN"/>
        </w:rPr>
        <w:t>、</w:t>
      </w:r>
      <w:r>
        <w:rPr>
          <w:rFonts w:hint="eastAsia" w:asciiTheme="minorEastAsia" w:hAnsiTheme="minorEastAsia" w:eastAsiaTheme="minorEastAsia" w:cstheme="minorEastAsia"/>
          <w:sz w:val="24"/>
          <w:szCs w:val="24"/>
        </w:rPr>
        <w:t>杨效益</w:t>
      </w:r>
      <w:r>
        <w:rPr>
          <w:rFonts w:hint="eastAsia" w:asciiTheme="minorEastAsia" w:hAnsiTheme="minorEastAsia" w:eastAsiaTheme="minorEastAsia" w:cstheme="minorEastAsia"/>
          <w:spacing w:val="-51"/>
          <w:sz w:val="24"/>
          <w:szCs w:val="24"/>
          <w:lang w:eastAsia="zh-CN"/>
        </w:rPr>
        <w:t>、</w:t>
      </w:r>
      <w:r>
        <w:rPr>
          <w:rFonts w:hint="eastAsia" w:asciiTheme="minorEastAsia" w:hAnsiTheme="minorEastAsia" w:eastAsiaTheme="minorEastAsia" w:cstheme="minorEastAsia"/>
          <w:sz w:val="24"/>
          <w:szCs w:val="24"/>
        </w:rPr>
        <w:t>张泉泓</w:t>
      </w:r>
      <w:r>
        <w:rPr>
          <w:rFonts w:hint="eastAsia" w:asciiTheme="minorEastAsia" w:hAnsiTheme="minorEastAsia" w:eastAsiaTheme="minorEastAsia" w:cstheme="minorEastAsia"/>
          <w:spacing w:val="-51"/>
          <w:sz w:val="24"/>
          <w:szCs w:val="24"/>
          <w:lang w:eastAsia="zh-CN"/>
        </w:rPr>
        <w:t>、</w:t>
      </w:r>
      <w:r>
        <w:rPr>
          <w:rFonts w:hint="eastAsia" w:asciiTheme="minorEastAsia" w:hAnsiTheme="minorEastAsia" w:eastAsiaTheme="minorEastAsia" w:cstheme="minorEastAsia"/>
          <w:sz w:val="24"/>
          <w:szCs w:val="24"/>
        </w:rPr>
        <w:t>金建新</w:t>
      </w:r>
      <w:r>
        <w:rPr>
          <w:rFonts w:hint="eastAsia" w:asciiTheme="minorEastAsia" w:hAnsiTheme="minorEastAsia" w:eastAsiaTheme="minorEastAsia" w:cstheme="minorEastAsia"/>
          <w:spacing w:val="-51"/>
          <w:sz w:val="24"/>
          <w:szCs w:val="24"/>
          <w:lang w:eastAsia="zh-CN"/>
        </w:rPr>
        <w:t>、</w:t>
      </w:r>
      <w:r>
        <w:rPr>
          <w:rFonts w:hint="eastAsia" w:asciiTheme="minorEastAsia" w:hAnsiTheme="minorEastAsia" w:eastAsiaTheme="minorEastAsia" w:cstheme="minorEastAsia"/>
          <w:sz w:val="24"/>
          <w:szCs w:val="24"/>
        </w:rPr>
        <w:t>武岳</w:t>
      </w:r>
      <w:r>
        <w:rPr>
          <w:rFonts w:hint="eastAsia" w:asciiTheme="minorEastAsia" w:hAnsiTheme="minorEastAsia" w:eastAsiaTheme="minorEastAsia" w:cstheme="minorEastAsia"/>
          <w:spacing w:val="-51"/>
          <w:sz w:val="24"/>
          <w:szCs w:val="24"/>
          <w:lang w:eastAsia="zh-CN"/>
        </w:rPr>
        <w:t>、</w:t>
      </w:r>
      <w:r>
        <w:rPr>
          <w:rFonts w:hint="eastAsia" w:asciiTheme="minorEastAsia" w:hAnsiTheme="minorEastAsia" w:eastAsiaTheme="minorEastAsia" w:cstheme="minorEastAsia"/>
          <w:sz w:val="24"/>
          <w:szCs w:val="24"/>
        </w:rPr>
        <w:t>周信钢</w:t>
      </w:r>
      <w:r>
        <w:rPr>
          <w:rFonts w:hint="eastAsia" w:asciiTheme="minorEastAsia" w:hAnsiTheme="minorEastAsia" w:eastAsiaTheme="minorEastAsia" w:cstheme="minorEastAsia"/>
          <w:spacing w:val="-51"/>
          <w:sz w:val="24"/>
          <w:szCs w:val="24"/>
          <w:lang w:eastAsia="zh-CN"/>
        </w:rPr>
        <w:t>、</w:t>
      </w:r>
      <w:r>
        <w:rPr>
          <w:rFonts w:hint="eastAsia" w:asciiTheme="minorEastAsia" w:hAnsiTheme="minorEastAsia" w:eastAsiaTheme="minorEastAsia" w:cstheme="minorEastAsia"/>
          <w:sz w:val="24"/>
          <w:szCs w:val="24"/>
        </w:rPr>
        <w:t>曹慧星</w:t>
      </w:r>
      <w:r>
        <w:rPr>
          <w:rFonts w:hint="eastAsia" w:asciiTheme="minorEastAsia" w:hAnsiTheme="minorEastAsia" w:eastAsiaTheme="minorEastAsia" w:cstheme="minorEastAsia"/>
          <w:spacing w:val="-51"/>
          <w:sz w:val="24"/>
          <w:szCs w:val="24"/>
          <w:lang w:eastAsia="zh-CN"/>
        </w:rPr>
        <w:t>、</w:t>
      </w:r>
      <w:r>
        <w:rPr>
          <w:rFonts w:hint="eastAsia" w:asciiTheme="minorEastAsia" w:hAnsiTheme="minorEastAsia" w:eastAsiaTheme="minorEastAsia" w:cstheme="minorEastAsia"/>
          <w:sz w:val="24"/>
          <w:szCs w:val="24"/>
        </w:rPr>
        <w:t>解卫星</w:t>
      </w:r>
      <w:r>
        <w:rPr>
          <w:rFonts w:hint="eastAsia" w:asciiTheme="minorEastAsia" w:hAnsiTheme="minorEastAsia" w:eastAsiaTheme="minorEastAsia" w:cstheme="minorEastAsia"/>
          <w:spacing w:val="-51"/>
          <w:sz w:val="24"/>
          <w:szCs w:val="24"/>
          <w:lang w:eastAsia="zh-CN"/>
        </w:rPr>
        <w:t>、</w:t>
      </w:r>
      <w:r>
        <w:rPr>
          <w:rFonts w:hint="eastAsia" w:asciiTheme="minorEastAsia" w:hAnsiTheme="minorEastAsia" w:eastAsiaTheme="minorEastAsia" w:cstheme="minorEastAsia"/>
          <w:sz w:val="24"/>
          <w:szCs w:val="24"/>
        </w:rPr>
        <w:t>雷松亮</w:t>
      </w:r>
      <w:r>
        <w:rPr>
          <w:rFonts w:hint="eastAsia" w:asciiTheme="minorEastAsia" w:hAnsiTheme="minorEastAsia" w:eastAsiaTheme="minorEastAsia" w:cstheme="minorEastAsia"/>
          <w:spacing w:val="-51"/>
          <w:sz w:val="24"/>
          <w:szCs w:val="24"/>
          <w:lang w:eastAsia="zh-CN"/>
        </w:rPr>
        <w:t>、</w:t>
      </w:r>
      <w:r>
        <w:rPr>
          <w:rFonts w:hint="eastAsia" w:asciiTheme="minorEastAsia" w:hAnsiTheme="minorEastAsia" w:eastAsiaTheme="minorEastAsia" w:cstheme="minorEastAsia"/>
          <w:sz w:val="24"/>
          <w:szCs w:val="24"/>
        </w:rPr>
        <w:t>颜培征</w:t>
      </w:r>
      <w:r>
        <w:rPr>
          <w:rFonts w:hint="eastAsia" w:asciiTheme="minorEastAsia" w:hAnsiTheme="minorEastAsia" w:eastAsiaTheme="minorEastAsia" w:cstheme="minorEastAsia"/>
          <w:spacing w:val="-51"/>
          <w:sz w:val="24"/>
          <w:szCs w:val="24"/>
          <w:lang w:eastAsia="zh-CN"/>
        </w:rPr>
        <w:t>、</w:t>
      </w:r>
      <w:r>
        <w:rPr>
          <w:rFonts w:hint="eastAsia" w:asciiTheme="minorEastAsia" w:hAnsiTheme="minorEastAsia" w:eastAsiaTheme="minorEastAsia" w:cstheme="minorEastAsia"/>
          <w:sz w:val="24"/>
          <w:szCs w:val="24"/>
        </w:rPr>
        <w:t>魏建华同志为副主任委员</w:t>
      </w:r>
      <w:r>
        <w:rPr>
          <w:rFonts w:hint="eastAsia" w:asciiTheme="minorEastAsia" w:hAnsiTheme="minorEastAsia" w:eastAsiaTheme="minorEastAsia" w:cstheme="minorEastAsia"/>
          <w:spacing w:val="-51"/>
          <w:sz w:val="24"/>
          <w:szCs w:val="24"/>
          <w:lang w:eastAsia="zh-CN"/>
        </w:rPr>
        <w:t>；</w:t>
      </w:r>
      <w:r>
        <w:rPr>
          <w:rFonts w:hint="eastAsia" w:asciiTheme="minorEastAsia" w:hAnsiTheme="minorEastAsia" w:eastAsiaTheme="minorEastAsia" w:cstheme="minorEastAsia"/>
          <w:sz w:val="24"/>
          <w:szCs w:val="24"/>
        </w:rPr>
        <w:t>选举马振国</w:t>
      </w:r>
      <w:r>
        <w:rPr>
          <w:rFonts w:hint="eastAsia" w:asciiTheme="minorEastAsia" w:hAnsiTheme="minorEastAsia" w:eastAsiaTheme="minorEastAsia" w:cstheme="minorEastAsia"/>
          <w:spacing w:val="-51"/>
          <w:sz w:val="24"/>
          <w:szCs w:val="24"/>
          <w:lang w:eastAsia="zh-CN"/>
        </w:rPr>
        <w:t>、</w:t>
      </w:r>
      <w:r>
        <w:rPr>
          <w:rFonts w:hint="eastAsia" w:asciiTheme="minorEastAsia" w:hAnsiTheme="minorEastAsia" w:eastAsiaTheme="minorEastAsia" w:cstheme="minorEastAsia"/>
          <w:sz w:val="24"/>
          <w:szCs w:val="24"/>
        </w:rPr>
        <w:t>王银波</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吕建伟</w:t>
      </w:r>
      <w:r>
        <w:rPr>
          <w:rFonts w:hint="eastAsia" w:asciiTheme="minorEastAsia" w:hAnsiTheme="minorEastAsia" w:eastAsiaTheme="minorEastAsia" w:cstheme="minorEastAsia"/>
          <w:spacing w:val="-51"/>
          <w:sz w:val="24"/>
          <w:szCs w:val="24"/>
          <w:lang w:eastAsia="zh-CN"/>
        </w:rPr>
        <w:t>、</w:t>
      </w:r>
      <w:r>
        <w:rPr>
          <w:rFonts w:hint="eastAsia" w:asciiTheme="minorEastAsia" w:hAnsiTheme="minorEastAsia" w:eastAsiaTheme="minorEastAsia" w:cstheme="minorEastAsia"/>
          <w:sz w:val="24"/>
          <w:szCs w:val="24"/>
        </w:rPr>
        <w:t>孙东方</w:t>
      </w:r>
      <w:r>
        <w:rPr>
          <w:rFonts w:hint="eastAsia" w:asciiTheme="minorEastAsia" w:hAnsiTheme="minorEastAsia" w:eastAsiaTheme="minorEastAsia" w:cstheme="minorEastAsia"/>
          <w:spacing w:val="-51"/>
          <w:sz w:val="24"/>
          <w:szCs w:val="24"/>
          <w:lang w:eastAsia="zh-CN"/>
        </w:rPr>
        <w:t>、</w:t>
      </w:r>
      <w:r>
        <w:rPr>
          <w:rFonts w:hint="eastAsia" w:asciiTheme="minorEastAsia" w:hAnsiTheme="minorEastAsia" w:eastAsiaTheme="minorEastAsia" w:cstheme="minorEastAsia"/>
          <w:sz w:val="24"/>
          <w:szCs w:val="24"/>
        </w:rPr>
        <w:t>杜丽平</w:t>
      </w:r>
      <w:r>
        <w:rPr>
          <w:rFonts w:hint="eastAsia" w:asciiTheme="minorEastAsia" w:hAnsiTheme="minorEastAsia" w:eastAsiaTheme="minorEastAsia" w:cstheme="minorEastAsia"/>
          <w:spacing w:val="-51"/>
          <w:sz w:val="24"/>
          <w:szCs w:val="24"/>
          <w:lang w:eastAsia="zh-CN"/>
        </w:rPr>
        <w:t>、</w:t>
      </w:r>
      <w:r>
        <w:rPr>
          <w:rFonts w:hint="eastAsia" w:asciiTheme="minorEastAsia" w:hAnsiTheme="minorEastAsia" w:eastAsiaTheme="minorEastAsia" w:cstheme="minorEastAsia"/>
          <w:sz w:val="24"/>
          <w:szCs w:val="24"/>
        </w:rPr>
        <w:t>李君图</w:t>
      </w:r>
      <w:r>
        <w:rPr>
          <w:rFonts w:hint="eastAsia" w:asciiTheme="minorEastAsia" w:hAnsiTheme="minorEastAsia" w:eastAsiaTheme="minorEastAsia" w:cstheme="minorEastAsia"/>
          <w:spacing w:val="-51"/>
          <w:sz w:val="24"/>
          <w:szCs w:val="24"/>
          <w:lang w:eastAsia="zh-CN"/>
        </w:rPr>
        <w:t>、</w:t>
      </w:r>
      <w:r>
        <w:rPr>
          <w:rFonts w:hint="eastAsia" w:asciiTheme="minorEastAsia" w:hAnsiTheme="minorEastAsia" w:eastAsiaTheme="minorEastAsia" w:cstheme="minorEastAsia"/>
          <w:sz w:val="24"/>
          <w:szCs w:val="24"/>
        </w:rPr>
        <w:t>李志珍</w:t>
      </w:r>
      <w:r>
        <w:rPr>
          <w:rFonts w:hint="eastAsia" w:asciiTheme="minorEastAsia" w:hAnsiTheme="minorEastAsia" w:eastAsiaTheme="minorEastAsia" w:cstheme="minorEastAsia"/>
          <w:spacing w:val="-51"/>
          <w:sz w:val="24"/>
          <w:szCs w:val="24"/>
          <w:lang w:eastAsia="zh-CN"/>
        </w:rPr>
        <w:t>、</w:t>
      </w:r>
      <w:r>
        <w:rPr>
          <w:rFonts w:hint="eastAsia" w:asciiTheme="minorEastAsia" w:hAnsiTheme="minorEastAsia" w:eastAsiaTheme="minorEastAsia" w:cstheme="minorEastAsia"/>
          <w:sz w:val="24"/>
          <w:szCs w:val="24"/>
        </w:rPr>
        <w:t>陆晓权</w:t>
      </w:r>
      <w:r>
        <w:rPr>
          <w:rFonts w:hint="eastAsia" w:asciiTheme="minorEastAsia" w:hAnsiTheme="minorEastAsia" w:eastAsiaTheme="minorEastAsia" w:cstheme="minorEastAsia"/>
          <w:spacing w:val="-51"/>
          <w:sz w:val="24"/>
          <w:szCs w:val="24"/>
          <w:lang w:eastAsia="zh-CN"/>
        </w:rPr>
        <w:t>、</w:t>
      </w:r>
      <w:r>
        <w:rPr>
          <w:rFonts w:hint="eastAsia" w:asciiTheme="minorEastAsia" w:hAnsiTheme="minorEastAsia" w:eastAsiaTheme="minorEastAsia" w:cstheme="minorEastAsia"/>
          <w:sz w:val="24"/>
          <w:szCs w:val="24"/>
        </w:rPr>
        <w:t>吴炎国</w:t>
      </w:r>
      <w:r>
        <w:rPr>
          <w:rFonts w:hint="eastAsia" w:asciiTheme="minorEastAsia" w:hAnsiTheme="minorEastAsia" w:eastAsiaTheme="minorEastAsia" w:cstheme="minorEastAsia"/>
          <w:spacing w:val="-51"/>
          <w:sz w:val="24"/>
          <w:szCs w:val="24"/>
          <w:lang w:eastAsia="zh-CN"/>
        </w:rPr>
        <w:t>、</w:t>
      </w:r>
      <w:r>
        <w:rPr>
          <w:rFonts w:hint="eastAsia" w:asciiTheme="minorEastAsia" w:hAnsiTheme="minorEastAsia" w:eastAsiaTheme="minorEastAsia" w:cstheme="minorEastAsia"/>
          <w:sz w:val="24"/>
          <w:szCs w:val="24"/>
        </w:rPr>
        <w:t>严敬华</w:t>
      </w:r>
      <w:r>
        <w:rPr>
          <w:rFonts w:hint="eastAsia" w:asciiTheme="minorEastAsia" w:hAnsiTheme="minorEastAsia" w:eastAsiaTheme="minorEastAsia" w:cstheme="minorEastAsia"/>
          <w:spacing w:val="-51"/>
          <w:sz w:val="24"/>
          <w:szCs w:val="24"/>
          <w:lang w:eastAsia="zh-CN"/>
        </w:rPr>
        <w:t>、</w:t>
      </w:r>
      <w:r>
        <w:rPr>
          <w:rFonts w:hint="eastAsia" w:asciiTheme="minorEastAsia" w:hAnsiTheme="minorEastAsia" w:eastAsiaTheme="minorEastAsia" w:cstheme="minorEastAsia"/>
          <w:sz w:val="24"/>
          <w:szCs w:val="24"/>
        </w:rPr>
        <w:t>张寨军</w:t>
      </w:r>
      <w:r>
        <w:rPr>
          <w:rFonts w:hint="eastAsia" w:asciiTheme="minorEastAsia" w:hAnsiTheme="minorEastAsia" w:eastAsiaTheme="minorEastAsia" w:cstheme="minorEastAsia"/>
          <w:spacing w:val="-51"/>
          <w:sz w:val="24"/>
          <w:szCs w:val="24"/>
          <w:lang w:eastAsia="zh-CN"/>
        </w:rPr>
        <w:t>、</w:t>
      </w:r>
      <w:r>
        <w:rPr>
          <w:rFonts w:hint="eastAsia" w:asciiTheme="minorEastAsia" w:hAnsiTheme="minorEastAsia" w:eastAsiaTheme="minorEastAsia" w:cstheme="minorEastAsia"/>
          <w:sz w:val="24"/>
          <w:szCs w:val="24"/>
        </w:rPr>
        <w:t>姚文忠</w:t>
      </w:r>
      <w:r>
        <w:rPr>
          <w:rFonts w:hint="eastAsia" w:asciiTheme="minorEastAsia" w:hAnsiTheme="minorEastAsia" w:eastAsiaTheme="minorEastAsia" w:cstheme="minorEastAsia"/>
          <w:spacing w:val="-51"/>
          <w:sz w:val="24"/>
          <w:szCs w:val="24"/>
          <w:lang w:eastAsia="zh-CN"/>
        </w:rPr>
        <w:t>、</w:t>
      </w:r>
      <w:r>
        <w:rPr>
          <w:rFonts w:hint="eastAsia" w:asciiTheme="minorEastAsia" w:hAnsiTheme="minorEastAsia" w:eastAsiaTheme="minorEastAsia" w:cstheme="minorEastAsia"/>
          <w:sz w:val="24"/>
          <w:szCs w:val="24"/>
        </w:rPr>
        <w:t>赵海强</w:t>
      </w:r>
      <w:r>
        <w:rPr>
          <w:rFonts w:hint="eastAsia" w:asciiTheme="minorEastAsia" w:hAnsiTheme="minorEastAsia" w:eastAsiaTheme="minorEastAsia" w:cstheme="minorEastAsia"/>
          <w:spacing w:val="-51"/>
          <w:sz w:val="24"/>
          <w:szCs w:val="24"/>
          <w:lang w:eastAsia="zh-CN"/>
        </w:rPr>
        <w:t>、</w:t>
      </w:r>
      <w:r>
        <w:rPr>
          <w:rFonts w:hint="eastAsia" w:asciiTheme="minorEastAsia" w:hAnsiTheme="minorEastAsia" w:eastAsiaTheme="minorEastAsia" w:cstheme="minorEastAsia"/>
          <w:sz w:val="24"/>
          <w:szCs w:val="24"/>
        </w:rPr>
        <w:t>徐侃</w:t>
      </w:r>
      <w:r>
        <w:rPr>
          <w:rFonts w:hint="eastAsia" w:asciiTheme="minorEastAsia" w:hAnsiTheme="minorEastAsia" w:eastAsiaTheme="minorEastAsia" w:cstheme="minorEastAsia"/>
          <w:spacing w:val="-51"/>
          <w:sz w:val="24"/>
          <w:szCs w:val="24"/>
          <w:lang w:eastAsia="zh-CN"/>
        </w:rPr>
        <w:t>、</w:t>
      </w:r>
      <w:r>
        <w:rPr>
          <w:rFonts w:hint="eastAsia" w:asciiTheme="minorEastAsia" w:hAnsiTheme="minorEastAsia" w:eastAsiaTheme="minorEastAsia" w:cstheme="minorEastAsia"/>
          <w:sz w:val="24"/>
          <w:szCs w:val="24"/>
        </w:rPr>
        <w:t>徐巍</w:t>
      </w:r>
      <w:r>
        <w:rPr>
          <w:rFonts w:hint="eastAsia" w:asciiTheme="minorEastAsia" w:hAnsiTheme="minorEastAsia" w:eastAsiaTheme="minorEastAsia" w:cstheme="minorEastAsia"/>
          <w:spacing w:val="-51"/>
          <w:sz w:val="24"/>
          <w:szCs w:val="24"/>
          <w:lang w:eastAsia="zh-CN"/>
        </w:rPr>
        <w:t>、</w:t>
      </w:r>
      <w:r>
        <w:rPr>
          <w:rFonts w:hint="eastAsia" w:asciiTheme="minorEastAsia" w:hAnsiTheme="minorEastAsia" w:eastAsiaTheme="minorEastAsia" w:cstheme="minorEastAsia"/>
          <w:sz w:val="24"/>
          <w:szCs w:val="24"/>
        </w:rPr>
        <w:t>秦增乾</w:t>
      </w:r>
      <w:r>
        <w:rPr>
          <w:rFonts w:hint="eastAsia" w:asciiTheme="minorEastAsia" w:hAnsiTheme="minorEastAsia" w:eastAsiaTheme="minorEastAsia" w:cstheme="minorEastAsia"/>
          <w:spacing w:val="-51"/>
          <w:sz w:val="24"/>
          <w:szCs w:val="24"/>
          <w:lang w:eastAsia="zh-CN"/>
        </w:rPr>
        <w:t>、</w:t>
      </w:r>
      <w:r>
        <w:rPr>
          <w:rFonts w:hint="eastAsia" w:asciiTheme="minorEastAsia" w:hAnsiTheme="minorEastAsia" w:eastAsiaTheme="minorEastAsia" w:cstheme="minorEastAsia"/>
          <w:sz w:val="24"/>
          <w:szCs w:val="24"/>
        </w:rPr>
        <w:t>束毅峰同志为常务理事</w:t>
      </w:r>
      <w:r>
        <w:rPr>
          <w:rFonts w:hint="eastAsia" w:asciiTheme="minorEastAsia" w:hAnsiTheme="minorEastAsia" w:eastAsiaTheme="minorEastAsia" w:cstheme="minorEastAsia"/>
          <w:spacing w:val="-51"/>
          <w:sz w:val="24"/>
          <w:szCs w:val="24"/>
        </w:rPr>
        <w:t>；</w:t>
      </w:r>
    </w:p>
    <w:p>
      <w:pPr>
        <w:keepNext w:val="0"/>
        <w:keepLines w:val="0"/>
        <w:pageBreakBefore w:val="0"/>
        <w:widowControl w:val="0"/>
        <w:kinsoku/>
        <w:overflowPunct/>
        <w:topLinePunct w:val="0"/>
        <w:autoSpaceDE/>
        <w:autoSpaceDN/>
        <w:bidi w:val="0"/>
        <w:adjustRightInd/>
        <w:snapToGrid/>
        <w:spacing w:line="40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大会聘任徐茹同志为中国日用化工协会第四届香氛专业委员会秘书长。</w:t>
      </w:r>
    </w:p>
    <w:p>
      <w:pPr>
        <w:keepNext w:val="0"/>
        <w:keepLines w:val="0"/>
        <w:pageBreakBefore w:val="0"/>
        <w:widowControl w:val="0"/>
        <w:kinsoku/>
        <w:overflowPunct/>
        <w:topLinePunct w:val="0"/>
        <w:autoSpaceDE/>
        <w:autoSpaceDN/>
        <w:bidi w:val="0"/>
        <w:adjustRightInd/>
        <w:snapToGrid/>
        <w:spacing w:line="40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大会审议通过了《2021年香氛专业委员会工作计划》以及会议其它若干文件。在热烈的掌声中，新一届香氛专业委员会主任委员王万绪讲话。首先感谢大会全体代表对他的信任，表示一定恪尽职守，不负历史重托。同时阐述了工作理念</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工作模式</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工作规划和工作方案。简明而清晰的发展战略规划，给全体代表极大的鼓舞与信心。</w:t>
      </w:r>
    </w:p>
    <w:p>
      <w:pPr>
        <w:keepNext w:val="0"/>
        <w:keepLines w:val="0"/>
        <w:pageBreakBefore w:val="0"/>
        <w:widowControl w:val="0"/>
        <w:kinsoku/>
        <w:overflowPunct/>
        <w:topLinePunct w:val="0"/>
        <w:autoSpaceDE/>
        <w:autoSpaceDN/>
        <w:bidi w:val="0"/>
        <w:adjustRightInd/>
        <w:snapToGrid/>
        <w:spacing w:line="40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大会认为</w:t>
      </w:r>
      <w:r>
        <w:rPr>
          <w:rFonts w:hint="eastAsia" w:asciiTheme="minorEastAsia" w:hAnsiTheme="minorEastAsia" w:eastAsiaTheme="minorEastAsia" w:cstheme="minorEastAsia"/>
          <w:spacing w:val="-51"/>
          <w:sz w:val="24"/>
          <w:szCs w:val="24"/>
        </w:rPr>
        <w:t>，</w:t>
      </w:r>
      <w:r>
        <w:rPr>
          <w:rFonts w:hint="eastAsia" w:asciiTheme="minorEastAsia" w:hAnsiTheme="minorEastAsia" w:eastAsiaTheme="minorEastAsia" w:cstheme="minorEastAsia"/>
          <w:sz w:val="24"/>
          <w:szCs w:val="24"/>
        </w:rPr>
        <w:t>同心山成玉</w:t>
      </w:r>
      <w:r>
        <w:rPr>
          <w:rFonts w:hint="eastAsia" w:asciiTheme="minorEastAsia" w:hAnsiTheme="minorEastAsia" w:eastAsiaTheme="minorEastAsia" w:cstheme="minorEastAsia"/>
          <w:spacing w:val="-51"/>
          <w:sz w:val="24"/>
          <w:szCs w:val="24"/>
        </w:rPr>
        <w:t>，</w:t>
      </w:r>
      <w:r>
        <w:rPr>
          <w:rFonts w:hint="eastAsia" w:asciiTheme="minorEastAsia" w:hAnsiTheme="minorEastAsia" w:eastAsiaTheme="minorEastAsia" w:cstheme="minorEastAsia"/>
          <w:sz w:val="24"/>
          <w:szCs w:val="24"/>
        </w:rPr>
        <w:t>协力土变金。面对当代百年未见之大变局</w:t>
      </w:r>
      <w:r>
        <w:rPr>
          <w:rFonts w:hint="eastAsia" w:asciiTheme="minorEastAsia" w:hAnsiTheme="minorEastAsia" w:eastAsiaTheme="minorEastAsia" w:cstheme="minorEastAsia"/>
          <w:spacing w:val="-51"/>
          <w:sz w:val="24"/>
          <w:szCs w:val="24"/>
        </w:rPr>
        <w:t>，</w:t>
      </w:r>
      <w:r>
        <w:rPr>
          <w:rFonts w:hint="eastAsia" w:asciiTheme="minorEastAsia" w:hAnsiTheme="minorEastAsia" w:eastAsiaTheme="minorEastAsia" w:cstheme="minorEastAsia"/>
          <w:sz w:val="24"/>
          <w:szCs w:val="24"/>
        </w:rPr>
        <w:t>站在当代风云激荡的历史交汇口</w:t>
      </w:r>
      <w:r>
        <w:rPr>
          <w:rFonts w:hint="eastAsia" w:asciiTheme="minorEastAsia" w:hAnsiTheme="minorEastAsia" w:eastAsiaTheme="minorEastAsia" w:cstheme="minorEastAsia"/>
          <w:spacing w:val="-51"/>
          <w:sz w:val="24"/>
          <w:szCs w:val="24"/>
        </w:rPr>
        <w:t>，</w:t>
      </w:r>
      <w:r>
        <w:rPr>
          <w:rFonts w:hint="eastAsia" w:asciiTheme="minorEastAsia" w:hAnsiTheme="minorEastAsia" w:eastAsiaTheme="minorEastAsia" w:cstheme="minorEastAsia"/>
          <w:sz w:val="24"/>
          <w:szCs w:val="24"/>
        </w:rPr>
        <w:t>肩负”两个一百年”奋斗新目标</w:t>
      </w:r>
      <w:r>
        <w:rPr>
          <w:rFonts w:hint="eastAsia" w:asciiTheme="minorEastAsia" w:hAnsiTheme="minorEastAsia" w:eastAsiaTheme="minorEastAsia" w:cstheme="minorEastAsia"/>
          <w:spacing w:val="-51"/>
          <w:sz w:val="24"/>
          <w:szCs w:val="24"/>
        </w:rPr>
        <w:t>，</w:t>
      </w:r>
      <w:r>
        <w:rPr>
          <w:rFonts w:hint="eastAsia" w:asciiTheme="minorEastAsia" w:hAnsiTheme="minorEastAsia" w:eastAsiaTheme="minorEastAsia" w:cstheme="minorEastAsia"/>
          <w:sz w:val="24"/>
          <w:szCs w:val="24"/>
        </w:rPr>
        <w:t>中国日用化工协会香氛专业委员会任重道远</w:t>
      </w:r>
      <w:r>
        <w:rPr>
          <w:rFonts w:hint="eastAsia" w:asciiTheme="minorEastAsia" w:hAnsiTheme="minorEastAsia" w:eastAsiaTheme="minorEastAsia" w:cstheme="minorEastAsia"/>
          <w:spacing w:val="-51"/>
          <w:sz w:val="24"/>
          <w:szCs w:val="24"/>
        </w:rPr>
        <w:t>，</w:t>
      </w:r>
      <w:r>
        <w:rPr>
          <w:rFonts w:hint="eastAsia" w:asciiTheme="minorEastAsia" w:hAnsiTheme="minorEastAsia" w:eastAsiaTheme="minorEastAsia" w:cstheme="minorEastAsia"/>
          <w:sz w:val="24"/>
          <w:szCs w:val="24"/>
        </w:rPr>
        <w:t>责无旁贷</w:t>
      </w:r>
      <w:r>
        <w:rPr>
          <w:rFonts w:hint="eastAsia" w:asciiTheme="minorEastAsia" w:hAnsiTheme="minorEastAsia" w:eastAsiaTheme="minorEastAsia" w:cstheme="minorEastAsia"/>
          <w:spacing w:val="-51"/>
          <w:sz w:val="24"/>
          <w:szCs w:val="24"/>
        </w:rPr>
        <w:t>。</w:t>
      </w:r>
      <w:r>
        <w:rPr>
          <w:rFonts w:hint="eastAsia" w:asciiTheme="minorEastAsia" w:hAnsiTheme="minorEastAsia" w:eastAsiaTheme="minorEastAsia" w:cstheme="minorEastAsia"/>
          <w:sz w:val="24"/>
          <w:szCs w:val="24"/>
        </w:rPr>
        <w:t>因此要求我们一要继续坚持依法办会</w:t>
      </w:r>
      <w:r>
        <w:rPr>
          <w:rFonts w:hint="eastAsia" w:asciiTheme="minorEastAsia" w:hAnsiTheme="minorEastAsia" w:eastAsiaTheme="minorEastAsia" w:cstheme="minorEastAsia"/>
          <w:spacing w:val="-51"/>
          <w:sz w:val="24"/>
          <w:szCs w:val="24"/>
        </w:rPr>
        <w:t>，</w:t>
      </w:r>
      <w:r>
        <w:rPr>
          <w:rFonts w:hint="eastAsia" w:asciiTheme="minorEastAsia" w:hAnsiTheme="minorEastAsia" w:eastAsiaTheme="minorEastAsia" w:cstheme="minorEastAsia"/>
          <w:sz w:val="24"/>
          <w:szCs w:val="24"/>
        </w:rPr>
        <w:t>牢牢把握坚定正确的政治方向</w:t>
      </w:r>
      <w:r>
        <w:rPr>
          <w:rFonts w:hint="eastAsia" w:asciiTheme="minorEastAsia" w:hAnsiTheme="minorEastAsia" w:eastAsiaTheme="minorEastAsia" w:cstheme="minorEastAsia"/>
          <w:spacing w:val="-51"/>
          <w:sz w:val="24"/>
          <w:szCs w:val="24"/>
        </w:rPr>
        <w:t>；</w:t>
      </w:r>
      <w:r>
        <w:rPr>
          <w:rFonts w:hint="eastAsia" w:asciiTheme="minorEastAsia" w:hAnsiTheme="minorEastAsia" w:eastAsiaTheme="minorEastAsia" w:cstheme="minorEastAsia"/>
          <w:sz w:val="24"/>
          <w:szCs w:val="24"/>
        </w:rPr>
        <w:t>二要通过进一步科学规范地建章立制</w:t>
      </w:r>
      <w:r>
        <w:rPr>
          <w:rFonts w:hint="eastAsia" w:asciiTheme="minorEastAsia" w:hAnsiTheme="minorEastAsia" w:eastAsiaTheme="minorEastAsia" w:cstheme="minorEastAsia"/>
          <w:spacing w:val="-51"/>
          <w:sz w:val="24"/>
          <w:szCs w:val="24"/>
        </w:rPr>
        <w:t>，</w:t>
      </w:r>
      <w:r>
        <w:rPr>
          <w:rFonts w:hint="eastAsia" w:asciiTheme="minorEastAsia" w:hAnsiTheme="minorEastAsia" w:eastAsiaTheme="minorEastAsia" w:cstheme="minorEastAsia"/>
          <w:sz w:val="24"/>
          <w:szCs w:val="24"/>
        </w:rPr>
        <w:t>创造一个风清气正</w:t>
      </w:r>
      <w:r>
        <w:rPr>
          <w:rFonts w:hint="eastAsia" w:asciiTheme="minorEastAsia" w:hAnsiTheme="minorEastAsia" w:eastAsiaTheme="minorEastAsia" w:cstheme="minorEastAsia"/>
          <w:spacing w:val="-51"/>
          <w:sz w:val="24"/>
          <w:szCs w:val="24"/>
          <w:lang w:eastAsia="zh-CN"/>
        </w:rPr>
        <w:t>、</w:t>
      </w:r>
      <w:r>
        <w:rPr>
          <w:rFonts w:hint="eastAsia" w:asciiTheme="minorEastAsia" w:hAnsiTheme="minorEastAsia" w:eastAsiaTheme="minorEastAsia" w:cstheme="minorEastAsia"/>
          <w:sz w:val="24"/>
          <w:szCs w:val="24"/>
        </w:rPr>
        <w:t>团结安定的工作环境与正常秩序</w:t>
      </w:r>
      <w:r>
        <w:rPr>
          <w:rFonts w:hint="eastAsia" w:asciiTheme="minorEastAsia" w:hAnsiTheme="minorEastAsia" w:eastAsiaTheme="minorEastAsia" w:cstheme="minorEastAsia"/>
          <w:spacing w:val="-51"/>
          <w:sz w:val="24"/>
          <w:szCs w:val="24"/>
        </w:rPr>
        <w:t>。</w:t>
      </w:r>
      <w:r>
        <w:rPr>
          <w:rFonts w:hint="eastAsia" w:asciiTheme="minorEastAsia" w:hAnsiTheme="minorEastAsia" w:eastAsiaTheme="minorEastAsia" w:cstheme="minorEastAsia"/>
          <w:sz w:val="24"/>
          <w:szCs w:val="24"/>
        </w:rPr>
        <w:t>三要始终坚持上下齐心协</w:t>
      </w:r>
      <w:r>
        <w:rPr>
          <w:rFonts w:hint="eastAsia" w:asciiTheme="minorEastAsia" w:hAnsiTheme="minorEastAsia" w:eastAsiaTheme="minorEastAsia" w:cstheme="minorEastAsia"/>
          <w:spacing w:val="-23"/>
          <w:sz w:val="24"/>
          <w:szCs w:val="24"/>
        </w:rPr>
        <w:t>力</w:t>
      </w:r>
      <w:r>
        <w:rPr>
          <w:rFonts w:hint="eastAsia" w:asciiTheme="minorEastAsia" w:hAnsiTheme="minorEastAsia" w:eastAsiaTheme="minorEastAsia" w:cstheme="minorEastAsia"/>
          <w:spacing w:val="-51"/>
          <w:sz w:val="24"/>
          <w:szCs w:val="24"/>
        </w:rPr>
        <w:t>。</w:t>
      </w:r>
    </w:p>
    <w:p>
      <w:pPr>
        <w:keepNext w:val="0"/>
        <w:keepLines w:val="0"/>
        <w:pageBreakBefore w:val="0"/>
        <w:widowControl w:val="0"/>
        <w:kinsoku/>
        <w:overflowPunct/>
        <w:topLinePunct w:val="0"/>
        <w:autoSpaceDE/>
        <w:autoSpaceDN/>
        <w:bidi w:val="0"/>
        <w:adjustRightInd/>
        <w:snapToGrid/>
        <w:spacing w:line="40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相互尊重</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相互信任</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相互支持</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相互配合，逐步将香氛分会建设成一支政治过硬</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业务过硬</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作风过硬的坚强团队。努力将分会与行业</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企业打造成一个主导行业正确发展方向，实现社会</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经济利益双赢的共同体。不断为全面推动中国香氛行业</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企业高质量持续发展开创新格局</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做出新贡献。</w:t>
      </w:r>
    </w:p>
    <w:p>
      <w:pPr>
        <w:keepNext w:val="0"/>
        <w:keepLines w:val="0"/>
        <w:pageBreakBefore w:val="0"/>
        <w:widowControl w:val="0"/>
        <w:kinsoku/>
        <w:wordWrap/>
        <w:overflowPunct/>
        <w:topLinePunct w:val="0"/>
        <w:autoSpaceDE/>
        <w:autoSpaceDN/>
        <w:bidi w:val="0"/>
        <w:adjustRightInd/>
        <w:snapToGrid/>
        <w:spacing w:line="400" w:lineRule="atLeast"/>
        <w:ind w:firstLine="4560" w:firstLineChars="190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（来源：中国日用化工协会）</w:t>
      </w:r>
    </w:p>
    <w:p>
      <w:pPr>
        <w:keepNext w:val="0"/>
        <w:keepLines w:val="0"/>
        <w:pageBreakBefore w:val="0"/>
        <w:widowControl w:val="0"/>
        <w:kinsoku/>
        <w:wordWrap/>
        <w:overflowPunct/>
        <w:topLinePunct w:val="0"/>
        <w:autoSpaceDE/>
        <w:autoSpaceDN/>
        <w:bidi w:val="0"/>
        <w:adjustRightInd/>
        <w:snapToGrid/>
        <w:spacing w:line="700" w:lineRule="atLeast"/>
        <w:ind w:left="0" w:leftChars="0" w:firstLine="0" w:firstLineChars="0"/>
        <w:jc w:val="center"/>
        <w:textAlignment w:val="auto"/>
        <w:rPr>
          <w:rFonts w:hint="eastAsia" w:ascii="黑体" w:hAnsi="黑体" w:eastAsia="黑体" w:cs="黑体"/>
          <w:sz w:val="36"/>
          <w:szCs w:val="36"/>
        </w:rPr>
      </w:pPr>
      <w:r>
        <w:rPr>
          <w:rFonts w:hint="eastAsia" w:ascii="黑体" w:hAnsi="黑体" w:eastAsia="黑体" w:cs="黑体"/>
          <w:sz w:val="36"/>
          <w:szCs w:val="36"/>
        </w:rPr>
        <w:t>2021年化妆品新规实施时间节点</w:t>
      </w:r>
    </w:p>
    <w:p>
      <w:pPr>
        <w:keepNext w:val="0"/>
        <w:keepLines w:val="0"/>
        <w:pageBreakBefore w:val="0"/>
        <w:widowControl w:val="0"/>
        <w:kinsoku/>
        <w:wordWrap/>
        <w:overflowPunct/>
        <w:topLinePunct w:val="0"/>
        <w:autoSpaceDE/>
        <w:autoSpaceDN/>
        <w:bidi w:val="0"/>
        <w:adjustRightInd/>
        <w:snapToGrid/>
        <w:spacing w:before="157" w:beforeLines="50" w:line="420" w:lineRule="atLeast"/>
        <w:ind w:firstLine="482" w:firstLineChars="20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2021年1月1日</w:t>
      </w:r>
    </w:p>
    <w:p>
      <w:pPr>
        <w:keepNext w:val="0"/>
        <w:keepLines w:val="0"/>
        <w:pageBreakBefore w:val="0"/>
        <w:widowControl w:val="0"/>
        <w:kinsoku/>
        <w:wordWrap/>
        <w:overflowPunct/>
        <w:topLinePunct w:val="0"/>
        <w:autoSpaceDE/>
        <w:autoSpaceDN/>
        <w:bidi w:val="0"/>
        <w:adjustRightInd/>
        <w:snapToGrid/>
        <w:spacing w:line="420" w:lineRule="atLeast"/>
        <w:ind w:firstLine="482" w:firstLineChars="20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关于化妆品注册人</w:t>
      </w:r>
      <w:r>
        <w:rPr>
          <w:rFonts w:hint="eastAsia" w:asciiTheme="minorEastAsia" w:hAnsiTheme="minorEastAsia" w:eastAsiaTheme="minorEastAsia" w:cstheme="minorEastAsia"/>
          <w:b/>
          <w:bCs/>
          <w:sz w:val="24"/>
          <w:szCs w:val="24"/>
          <w:lang w:eastAsia="zh-CN"/>
        </w:rPr>
        <w:t>、</w:t>
      </w:r>
      <w:r>
        <w:rPr>
          <w:rFonts w:hint="eastAsia" w:asciiTheme="minorEastAsia" w:hAnsiTheme="minorEastAsia" w:eastAsiaTheme="minorEastAsia" w:cstheme="minorEastAsia"/>
          <w:b/>
          <w:bCs/>
          <w:sz w:val="24"/>
          <w:szCs w:val="24"/>
        </w:rPr>
        <w:t>备案人</w:t>
      </w:r>
    </w:p>
    <w:p>
      <w:pPr>
        <w:keepNext w:val="0"/>
        <w:keepLines w:val="0"/>
        <w:pageBreakBefore w:val="0"/>
        <w:widowControl w:val="0"/>
        <w:kinsoku/>
        <w:wordWrap/>
        <w:overflowPunct/>
        <w:topLinePunct w:val="0"/>
        <w:autoSpaceDE/>
        <w:autoSpaceDN/>
        <w:bidi w:val="0"/>
        <w:adjustRightInd/>
        <w:snapToGrid/>
        <w:spacing w:line="4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自</w:t>
      </w:r>
      <w:r>
        <w:rPr>
          <w:rFonts w:hint="eastAsia" w:asciiTheme="minorEastAsia" w:hAnsiTheme="minorEastAsia" w:eastAsiaTheme="minorEastAsia" w:cstheme="minorEastAsia"/>
          <w:b/>
          <w:bCs/>
          <w:sz w:val="24"/>
          <w:szCs w:val="24"/>
        </w:rPr>
        <w:t>2021年1月1日</w:t>
      </w:r>
      <w:r>
        <w:rPr>
          <w:rFonts w:hint="eastAsia" w:asciiTheme="minorEastAsia" w:hAnsiTheme="minorEastAsia" w:eastAsiaTheme="minorEastAsia" w:cstheme="minorEastAsia"/>
          <w:sz w:val="24"/>
          <w:szCs w:val="24"/>
        </w:rPr>
        <w:t>起，凡持有特殊化妆品注册证书（特殊用途化妆品行政许可批件）或者已办理普通化妆品（非特殊用途化妆品）备案的企业或者其他组织，应当按照《条例》关于化妆品注册人</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备案人的要求，依法对化妆品的质量安全和功效宣称负责。</w:t>
      </w:r>
    </w:p>
    <w:p>
      <w:pPr>
        <w:keepNext w:val="0"/>
        <w:keepLines w:val="0"/>
        <w:pageBreakBefore w:val="0"/>
        <w:widowControl w:val="0"/>
        <w:kinsoku/>
        <w:wordWrap/>
        <w:overflowPunct/>
        <w:topLinePunct w:val="0"/>
        <w:autoSpaceDE/>
        <w:autoSpaceDN/>
        <w:bidi w:val="0"/>
        <w:adjustRightInd/>
        <w:snapToGrid/>
        <w:spacing w:line="420" w:lineRule="atLeast"/>
        <w:ind w:firstLine="482" w:firstLineChars="20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关于化妆品注册和备案管理</w:t>
      </w:r>
    </w:p>
    <w:p>
      <w:pPr>
        <w:keepNext w:val="0"/>
        <w:keepLines w:val="0"/>
        <w:pageBreakBefore w:val="0"/>
        <w:widowControl w:val="0"/>
        <w:kinsoku/>
        <w:wordWrap/>
        <w:overflowPunct/>
        <w:topLinePunct w:val="0"/>
        <w:autoSpaceDE/>
        <w:autoSpaceDN/>
        <w:bidi w:val="0"/>
        <w:adjustRightInd/>
        <w:snapToGrid/>
        <w:spacing w:line="4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自</w:t>
      </w:r>
      <w:r>
        <w:rPr>
          <w:rFonts w:hint="eastAsia" w:asciiTheme="minorEastAsia" w:hAnsiTheme="minorEastAsia" w:eastAsiaTheme="minorEastAsia" w:cstheme="minorEastAsia"/>
          <w:b/>
          <w:bCs/>
          <w:sz w:val="24"/>
          <w:szCs w:val="24"/>
        </w:rPr>
        <w:t>2021年1月1日</w:t>
      </w:r>
      <w:r>
        <w:rPr>
          <w:rFonts w:hint="eastAsia" w:asciiTheme="minorEastAsia" w:hAnsiTheme="minorEastAsia" w:eastAsiaTheme="minorEastAsia" w:cstheme="minorEastAsia"/>
          <w:sz w:val="24"/>
          <w:szCs w:val="24"/>
        </w:rPr>
        <w:t>起，化妆品</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化妆品新原料实行分类管理，在《条例》配套的注册</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备案相关规定发布实施前，化妆品注册人</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备案人应当按照现行注册备案有关规定提交注册和备案资料，化妆品新原料注册人</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备案人应当按照《化妆品新原料申报与审评指南》中的资料要求提交注册和备案资料。化妆品</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化妆品新原料备案人提交备案资料即完成备案；药品监督管理部门按照《条例》规定的程序和时限开展注册管理相关工作。</w:t>
      </w:r>
    </w:p>
    <w:p>
      <w:pPr>
        <w:keepNext w:val="0"/>
        <w:keepLines w:val="0"/>
        <w:pageBreakBefore w:val="0"/>
        <w:widowControl w:val="0"/>
        <w:kinsoku/>
        <w:wordWrap/>
        <w:overflowPunct/>
        <w:topLinePunct w:val="0"/>
        <w:autoSpaceDE/>
        <w:autoSpaceDN/>
        <w:bidi w:val="0"/>
        <w:adjustRightInd/>
        <w:snapToGrid/>
        <w:spacing w:line="420" w:lineRule="atLeast"/>
        <w:ind w:firstLine="482" w:firstLineChars="20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特证批文有效期5年</w:t>
      </w:r>
    </w:p>
    <w:p>
      <w:pPr>
        <w:keepNext w:val="0"/>
        <w:keepLines w:val="0"/>
        <w:pageBreakBefore w:val="0"/>
        <w:widowControl w:val="0"/>
        <w:kinsoku/>
        <w:wordWrap/>
        <w:overflowPunct/>
        <w:topLinePunct w:val="0"/>
        <w:autoSpaceDE/>
        <w:autoSpaceDN/>
        <w:bidi w:val="0"/>
        <w:adjustRightInd/>
        <w:snapToGrid/>
        <w:spacing w:line="420" w:lineRule="atLeast"/>
        <w:ind w:firstLine="482"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2021年1月1日</w:t>
      </w:r>
      <w:r>
        <w:rPr>
          <w:rFonts w:hint="eastAsia" w:asciiTheme="minorEastAsia" w:hAnsiTheme="minorEastAsia" w:eastAsiaTheme="minorEastAsia" w:cstheme="minorEastAsia"/>
          <w:sz w:val="24"/>
          <w:szCs w:val="24"/>
        </w:rPr>
        <w:t>以后作出予以注册决定的特殊化妆品，产品注册证有效期为5年。</w:t>
      </w:r>
    </w:p>
    <w:p>
      <w:pPr>
        <w:keepNext w:val="0"/>
        <w:keepLines w:val="0"/>
        <w:pageBreakBefore w:val="0"/>
        <w:widowControl w:val="0"/>
        <w:kinsoku/>
        <w:wordWrap/>
        <w:overflowPunct/>
        <w:topLinePunct w:val="0"/>
        <w:autoSpaceDE/>
        <w:autoSpaceDN/>
        <w:bidi w:val="0"/>
        <w:adjustRightInd/>
        <w:snapToGrid/>
        <w:spacing w:line="420" w:lineRule="atLeast"/>
        <w:ind w:firstLine="482" w:firstLineChars="20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关于育发等五类特殊用途化妆品过渡期管理</w:t>
      </w:r>
    </w:p>
    <w:p>
      <w:pPr>
        <w:keepNext w:val="0"/>
        <w:keepLines w:val="0"/>
        <w:pageBreakBefore w:val="0"/>
        <w:widowControl w:val="0"/>
        <w:kinsoku/>
        <w:wordWrap/>
        <w:overflowPunct/>
        <w:topLinePunct w:val="0"/>
        <w:autoSpaceDE/>
        <w:autoSpaceDN/>
        <w:bidi w:val="0"/>
        <w:adjustRightInd/>
        <w:snapToGrid/>
        <w:spacing w:line="4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自</w:t>
      </w:r>
      <w:r>
        <w:rPr>
          <w:rFonts w:hint="eastAsia" w:asciiTheme="minorEastAsia" w:hAnsiTheme="minorEastAsia" w:eastAsiaTheme="minorEastAsia" w:cstheme="minorEastAsia"/>
          <w:b/>
          <w:bCs/>
          <w:sz w:val="24"/>
          <w:szCs w:val="24"/>
        </w:rPr>
        <w:t>2021年1月1日</w:t>
      </w:r>
      <w:r>
        <w:rPr>
          <w:rFonts w:hint="eastAsia" w:asciiTheme="minorEastAsia" w:hAnsiTheme="minorEastAsia" w:eastAsiaTheme="minorEastAsia" w:cstheme="minorEastAsia"/>
          <w:sz w:val="24"/>
          <w:szCs w:val="24"/>
        </w:rPr>
        <w:t>起，《化妆品卫生监督条例》规定的育发</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脱毛</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美乳</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健美</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除臭类特殊用途化妆品不再按照特殊化妆品管理，国家药品监督管理局不再受理相关产品的注册申请，不再发放相关特殊用途化妆品行政许可批件。此前已经受理尚未作出行政许可决定的行政许可申请，按照《条例》属于普通化妆品或者不属于化妆品的产品，国家药品监督管理局应当终止审批；按照《条例》属于特殊化妆品的产品，申请人可以调整申报资料后继续按程序审评审批。</w:t>
      </w:r>
    </w:p>
    <w:p>
      <w:pPr>
        <w:keepNext w:val="0"/>
        <w:keepLines w:val="0"/>
        <w:pageBreakBefore w:val="0"/>
        <w:widowControl w:val="0"/>
        <w:kinsoku/>
        <w:wordWrap/>
        <w:overflowPunct/>
        <w:topLinePunct w:val="0"/>
        <w:autoSpaceDE/>
        <w:autoSpaceDN/>
        <w:bidi w:val="0"/>
        <w:adjustRightInd/>
        <w:snapToGrid/>
        <w:spacing w:line="420" w:lineRule="atLeast"/>
        <w:ind w:firstLine="482" w:firstLineChars="20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关于香皂和牙膏管理</w:t>
      </w:r>
    </w:p>
    <w:p>
      <w:pPr>
        <w:keepNext w:val="0"/>
        <w:keepLines w:val="0"/>
        <w:pageBreakBefore w:val="0"/>
        <w:widowControl w:val="0"/>
        <w:kinsoku/>
        <w:wordWrap/>
        <w:overflowPunct/>
        <w:topLinePunct w:val="0"/>
        <w:autoSpaceDE/>
        <w:autoSpaceDN/>
        <w:bidi w:val="0"/>
        <w:adjustRightInd/>
        <w:snapToGrid/>
        <w:spacing w:line="4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自</w:t>
      </w:r>
      <w:r>
        <w:rPr>
          <w:rFonts w:hint="eastAsia" w:asciiTheme="minorEastAsia" w:hAnsiTheme="minorEastAsia" w:eastAsiaTheme="minorEastAsia" w:cstheme="minorEastAsia"/>
          <w:b/>
          <w:bCs/>
          <w:sz w:val="24"/>
          <w:szCs w:val="24"/>
        </w:rPr>
        <w:t>2021年1月1日</w:t>
      </w:r>
      <w:r>
        <w:rPr>
          <w:rFonts w:hint="eastAsia" w:asciiTheme="minorEastAsia" w:hAnsiTheme="minorEastAsia" w:eastAsiaTheme="minorEastAsia" w:cstheme="minorEastAsia"/>
          <w:sz w:val="24"/>
          <w:szCs w:val="24"/>
        </w:rPr>
        <w:t>起，宣称具有特殊化妆品功效的香皂，应当按照《条例》规定申请特殊化妆品注册并取得注册证。</w:t>
      </w:r>
    </w:p>
    <w:p>
      <w:pPr>
        <w:keepNext w:val="0"/>
        <w:keepLines w:val="0"/>
        <w:pageBreakBefore w:val="0"/>
        <w:widowControl w:val="0"/>
        <w:kinsoku/>
        <w:wordWrap/>
        <w:overflowPunct/>
        <w:topLinePunct w:val="0"/>
        <w:autoSpaceDE/>
        <w:autoSpaceDN/>
        <w:bidi w:val="0"/>
        <w:adjustRightInd/>
        <w:snapToGrid/>
        <w:spacing w:line="420" w:lineRule="atLeast"/>
        <w:ind w:firstLine="482" w:firstLineChars="20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关于化妆品生产许可（2021版）</w:t>
      </w:r>
    </w:p>
    <w:p>
      <w:pPr>
        <w:keepNext w:val="0"/>
        <w:keepLines w:val="0"/>
        <w:pageBreakBefore w:val="0"/>
        <w:widowControl w:val="0"/>
        <w:kinsoku/>
        <w:wordWrap/>
        <w:overflowPunct/>
        <w:topLinePunct w:val="0"/>
        <w:autoSpaceDE/>
        <w:autoSpaceDN/>
        <w:bidi w:val="0"/>
        <w:adjustRightInd/>
        <w:snapToGrid/>
        <w:spacing w:line="420" w:lineRule="atLeast"/>
        <w:ind w:firstLine="482"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2021年1月1日</w:t>
      </w:r>
      <w:r>
        <w:rPr>
          <w:rFonts w:hint="eastAsia" w:asciiTheme="minorEastAsia" w:hAnsiTheme="minorEastAsia" w:eastAsiaTheme="minorEastAsia" w:cstheme="minorEastAsia"/>
          <w:sz w:val="24"/>
          <w:szCs w:val="24"/>
        </w:rPr>
        <w:t>起，此前已取得的《化妆品生产许可证》在有效期内继续有效，新办化妆品生产许可和许可证变更</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延续</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补发，依照《条例》的规定执行。在《条例》配套的化妆品生产许可管理相关规定发布实施前，化妆品生产许可资料要求等依照《化妆品生产许可工作规范》的规定执行，核发新版《化妆品生产许可证》，证书样式见附件。发放</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使用电子证书的地区，电子证书样式应当与新版纸质证书样式保持一致。</w:t>
      </w:r>
    </w:p>
    <w:p>
      <w:pPr>
        <w:keepNext w:val="0"/>
        <w:keepLines w:val="0"/>
        <w:pageBreakBefore w:val="0"/>
        <w:widowControl w:val="0"/>
        <w:kinsoku/>
        <w:wordWrap/>
        <w:overflowPunct/>
        <w:topLinePunct w:val="0"/>
        <w:autoSpaceDE/>
        <w:autoSpaceDN/>
        <w:bidi w:val="0"/>
        <w:adjustRightInd/>
        <w:snapToGrid/>
        <w:spacing w:line="420" w:lineRule="atLeast"/>
        <w:ind w:firstLine="482" w:firstLineChars="20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关于违法行为查处</w:t>
      </w:r>
    </w:p>
    <w:p>
      <w:pPr>
        <w:keepNext w:val="0"/>
        <w:keepLines w:val="0"/>
        <w:pageBreakBefore w:val="0"/>
        <w:widowControl w:val="0"/>
        <w:kinsoku/>
        <w:wordWrap/>
        <w:overflowPunct/>
        <w:topLinePunct w:val="0"/>
        <w:autoSpaceDE/>
        <w:autoSpaceDN/>
        <w:bidi w:val="0"/>
        <w:adjustRightInd/>
        <w:snapToGrid/>
        <w:spacing w:line="4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化妆品违法行为发生在2021年1月1日以前的，适用《化妆品卫生监督条例》，但依据《条例》认为不违法或者应当作出较轻处罚的，适用《条例》。违法行为发生在</w:t>
      </w:r>
      <w:r>
        <w:rPr>
          <w:rFonts w:hint="eastAsia" w:asciiTheme="minorEastAsia" w:hAnsiTheme="minorEastAsia" w:eastAsiaTheme="minorEastAsia" w:cstheme="minorEastAsia"/>
          <w:b/>
          <w:bCs/>
          <w:sz w:val="24"/>
          <w:szCs w:val="24"/>
        </w:rPr>
        <w:t>2021年1月1日</w:t>
      </w:r>
      <w:r>
        <w:rPr>
          <w:rFonts w:hint="eastAsia" w:asciiTheme="minorEastAsia" w:hAnsiTheme="minorEastAsia" w:eastAsiaTheme="minorEastAsia" w:cstheme="minorEastAsia"/>
          <w:sz w:val="24"/>
          <w:szCs w:val="24"/>
        </w:rPr>
        <w:t>以后的，适用《条例》。</w:t>
      </w:r>
    </w:p>
    <w:p>
      <w:pPr>
        <w:keepNext w:val="0"/>
        <w:keepLines w:val="0"/>
        <w:pageBreakBefore w:val="0"/>
        <w:widowControl w:val="0"/>
        <w:kinsoku/>
        <w:wordWrap/>
        <w:overflowPunct/>
        <w:topLinePunct w:val="0"/>
        <w:autoSpaceDE/>
        <w:autoSpaceDN/>
        <w:bidi w:val="0"/>
        <w:adjustRightInd/>
        <w:snapToGrid/>
        <w:spacing w:line="420" w:lineRule="atLeast"/>
        <w:ind w:firstLine="482" w:firstLineChars="20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2021年4月1日</w:t>
      </w:r>
    </w:p>
    <w:p>
      <w:pPr>
        <w:keepNext w:val="0"/>
        <w:keepLines w:val="0"/>
        <w:pageBreakBefore w:val="0"/>
        <w:widowControl w:val="0"/>
        <w:kinsoku/>
        <w:wordWrap/>
        <w:overflowPunct/>
        <w:topLinePunct w:val="0"/>
        <w:autoSpaceDE/>
        <w:autoSpaceDN/>
        <w:bidi w:val="0"/>
        <w:adjustRightInd/>
        <w:snapToGrid/>
        <w:spacing w:line="420" w:lineRule="atLeast"/>
        <w:ind w:firstLine="482" w:firstLineChars="20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关于化妆品注册备案信息服务平台</w:t>
      </w:r>
    </w:p>
    <w:p>
      <w:pPr>
        <w:keepNext w:val="0"/>
        <w:keepLines w:val="0"/>
        <w:pageBreakBefore w:val="0"/>
        <w:widowControl w:val="0"/>
        <w:kinsoku/>
        <w:wordWrap/>
        <w:overflowPunct/>
        <w:topLinePunct w:val="0"/>
        <w:autoSpaceDE/>
        <w:autoSpaceDN/>
        <w:bidi w:val="0"/>
        <w:adjustRightInd/>
        <w:snapToGrid/>
        <w:spacing w:line="4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为方便企业提前做好化妆品注册备案准备工作，自</w:t>
      </w:r>
      <w:r>
        <w:rPr>
          <w:rFonts w:hint="eastAsia" w:asciiTheme="minorEastAsia" w:hAnsiTheme="minorEastAsia" w:eastAsiaTheme="minorEastAsia" w:cstheme="minorEastAsia"/>
          <w:b/>
          <w:bCs/>
          <w:sz w:val="24"/>
          <w:szCs w:val="24"/>
        </w:rPr>
        <w:t>2021年4月1日</w:t>
      </w:r>
      <w:r>
        <w:rPr>
          <w:rFonts w:hint="eastAsia" w:asciiTheme="minorEastAsia" w:hAnsiTheme="minorEastAsia" w:eastAsiaTheme="minorEastAsia" w:cstheme="minorEastAsia"/>
          <w:sz w:val="24"/>
          <w:szCs w:val="24"/>
        </w:rPr>
        <w:t>起，境内的化妆品注册人</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备案人</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境内责任人和化妆品生产企业，可以通过全国一体化在线政务服务平台国家药监局网上办事大厅（https://zwfw.nmpa.gov.cn），按照《规定》的要求在化妆品注册备案信息服务平台（以下简称新注册备案平台）提交相关资料，办理注册备案用户账号。</w:t>
      </w:r>
    </w:p>
    <w:p>
      <w:pPr>
        <w:keepNext w:val="0"/>
        <w:keepLines w:val="0"/>
        <w:pageBreakBefore w:val="0"/>
        <w:widowControl w:val="0"/>
        <w:kinsoku/>
        <w:wordWrap/>
        <w:overflowPunct/>
        <w:topLinePunct w:val="0"/>
        <w:autoSpaceDE/>
        <w:autoSpaceDN/>
        <w:bidi w:val="0"/>
        <w:adjustRightInd/>
        <w:snapToGrid/>
        <w:spacing w:line="420" w:lineRule="atLeast"/>
        <w:ind w:firstLine="482" w:firstLineChars="20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2021年5月1日</w:t>
      </w:r>
    </w:p>
    <w:p>
      <w:pPr>
        <w:keepNext w:val="0"/>
        <w:keepLines w:val="0"/>
        <w:pageBreakBefore w:val="0"/>
        <w:widowControl w:val="0"/>
        <w:kinsoku/>
        <w:wordWrap/>
        <w:overflowPunct/>
        <w:topLinePunct w:val="0"/>
        <w:autoSpaceDE/>
        <w:autoSpaceDN/>
        <w:bidi w:val="0"/>
        <w:adjustRightInd/>
        <w:snapToGrid/>
        <w:spacing w:line="420" w:lineRule="atLeast"/>
        <w:ind w:firstLine="482" w:firstLineChars="20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启用新系统进行"新品"注册备案</w:t>
      </w:r>
    </w:p>
    <w:p>
      <w:pPr>
        <w:keepNext w:val="0"/>
        <w:keepLines w:val="0"/>
        <w:pageBreakBefore w:val="0"/>
        <w:widowControl w:val="0"/>
        <w:kinsoku/>
        <w:wordWrap/>
        <w:overflowPunct/>
        <w:topLinePunct w:val="0"/>
        <w:autoSpaceDE/>
        <w:autoSpaceDN/>
        <w:bidi w:val="0"/>
        <w:adjustRightInd/>
        <w:snapToGrid/>
        <w:spacing w:line="4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自</w:t>
      </w:r>
      <w:r>
        <w:rPr>
          <w:rFonts w:hint="eastAsia" w:asciiTheme="minorEastAsia" w:hAnsiTheme="minorEastAsia" w:eastAsiaTheme="minorEastAsia" w:cstheme="minorEastAsia"/>
          <w:b/>
          <w:bCs/>
          <w:sz w:val="24"/>
          <w:szCs w:val="24"/>
        </w:rPr>
        <w:t>2021年5月1日</w:t>
      </w:r>
      <w:r>
        <w:rPr>
          <w:rFonts w:hint="eastAsia" w:asciiTheme="minorEastAsia" w:hAnsiTheme="minorEastAsia" w:eastAsiaTheme="minorEastAsia" w:cstheme="minorEastAsia"/>
          <w:sz w:val="24"/>
          <w:szCs w:val="24"/>
        </w:rPr>
        <w:t>起，化妆品注册人</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备案人</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境内责任人，应当通过新注册备案平台申请特殊化妆品注册或者进行普通化妆品备案。</w:t>
      </w:r>
      <w:r>
        <w:rPr>
          <w:rFonts w:hint="eastAsia" w:asciiTheme="minorEastAsia" w:hAnsiTheme="minorEastAsia" w:eastAsiaTheme="minorEastAsia" w:cstheme="minorEastAsia"/>
          <w:sz w:val="24"/>
          <w:szCs w:val="24"/>
          <w:lang w:val="en-US" w:eastAsia="zh-CN"/>
        </w:rPr>
        <w:fldChar w:fldCharType="begin"/>
      </w:r>
      <w:r>
        <w:rPr>
          <w:rFonts w:hint="eastAsia" w:asciiTheme="minorEastAsia" w:hAnsiTheme="minorEastAsia" w:eastAsiaTheme="minorEastAsia" w:cstheme="minorEastAsia"/>
          <w:sz w:val="24"/>
          <w:szCs w:val="24"/>
          <w:lang w:val="en-US" w:eastAsia="zh-CN"/>
        </w:rPr>
        <w:instrText xml:space="preserve"> HYPERLINK "https://www.nmpa.gov.cn/xxgk/ggtg/qtggtg/20210305172050192.html" \t "http://www.hzpwjc.cn/fagui/_blank" </w:instrText>
      </w:r>
      <w:r>
        <w:rPr>
          <w:rFonts w:hint="eastAsia" w:asciiTheme="minorEastAsia" w:hAnsiTheme="minorEastAsia" w:eastAsiaTheme="minorEastAsia" w:cstheme="minorEastAsia"/>
          <w:sz w:val="24"/>
          <w:szCs w:val="24"/>
          <w:lang w:val="en-US" w:eastAsia="zh-CN"/>
        </w:rPr>
        <w:fldChar w:fldCharType="separate"/>
      </w:r>
      <w:r>
        <w:rPr>
          <w:rFonts w:hint="eastAsia" w:asciiTheme="minorEastAsia" w:hAnsiTheme="minorEastAsia" w:eastAsiaTheme="minorEastAsia" w:cstheme="minorEastAsia"/>
          <w:sz w:val="24"/>
          <w:szCs w:val="24"/>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420" w:lineRule="atLeast"/>
        <w:ind w:firstLine="482" w:firstLineChars="20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老系统停止受理“新品"注册备案</w:t>
      </w:r>
    </w:p>
    <w:p>
      <w:pPr>
        <w:keepNext w:val="0"/>
        <w:keepLines w:val="0"/>
        <w:pageBreakBefore w:val="0"/>
        <w:widowControl w:val="0"/>
        <w:kinsoku/>
        <w:wordWrap/>
        <w:overflowPunct/>
        <w:topLinePunct w:val="0"/>
        <w:autoSpaceDE/>
        <w:autoSpaceDN/>
        <w:bidi w:val="0"/>
        <w:adjustRightInd/>
        <w:snapToGrid/>
        <w:spacing w:line="4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自</w:t>
      </w:r>
      <w:r>
        <w:rPr>
          <w:rFonts w:hint="eastAsia" w:asciiTheme="minorEastAsia" w:hAnsiTheme="minorEastAsia" w:eastAsiaTheme="minorEastAsia" w:cstheme="minorEastAsia"/>
          <w:b/>
          <w:bCs/>
          <w:sz w:val="24"/>
          <w:szCs w:val="24"/>
        </w:rPr>
        <w:t>2021年5月1日</w:t>
      </w:r>
      <w:r>
        <w:rPr>
          <w:rFonts w:hint="eastAsia" w:asciiTheme="minorEastAsia" w:hAnsiTheme="minorEastAsia" w:eastAsiaTheme="minorEastAsia" w:cstheme="minorEastAsia"/>
          <w:sz w:val="24"/>
          <w:szCs w:val="24"/>
        </w:rPr>
        <w:t>起，原化妆品行政许可和备案信息管理系统（以下简称原注册备案平台）不再接收特殊化妆品注册申请或者普通化妆品备案;</w:t>
      </w:r>
      <w:r>
        <w:rPr>
          <w:rFonts w:hint="eastAsia" w:asciiTheme="minorEastAsia" w:hAnsiTheme="minorEastAsia" w:eastAsiaTheme="minorEastAsia" w:cstheme="minorEastAsia"/>
          <w:sz w:val="24"/>
          <w:szCs w:val="24"/>
        </w:rPr>
        <w:br w:type="textWrapping"/>
      </w:r>
      <w:r>
        <w:rPr>
          <w:rFonts w:hint="eastAsia" w:asciiTheme="minorEastAsia" w:hAnsiTheme="minorEastAsia" w:eastAsiaTheme="minorEastAsia" w:cstheme="minorEastAsia"/>
          <w:sz w:val="24"/>
          <w:szCs w:val="24"/>
        </w:rPr>
        <w:t>此前已在原注册备案平台提交并受理，但尚未作出审批决定的特殊化妆品注册申请，继续在原注册备案平台开展审评审批。</w:t>
      </w:r>
      <w:r>
        <w:rPr>
          <w:rFonts w:hint="eastAsia" w:asciiTheme="minorEastAsia" w:hAnsiTheme="minorEastAsia" w:eastAsiaTheme="minorEastAsia" w:cstheme="minorEastAsia"/>
          <w:sz w:val="24"/>
          <w:szCs w:val="24"/>
          <w:lang w:val="en-US" w:eastAsia="zh-CN"/>
        </w:rPr>
        <w:fldChar w:fldCharType="begin"/>
      </w:r>
      <w:r>
        <w:rPr>
          <w:rFonts w:hint="eastAsia" w:asciiTheme="minorEastAsia" w:hAnsiTheme="minorEastAsia" w:eastAsiaTheme="minorEastAsia" w:cstheme="minorEastAsia"/>
          <w:sz w:val="24"/>
          <w:szCs w:val="24"/>
          <w:lang w:val="en-US" w:eastAsia="zh-CN"/>
        </w:rPr>
        <w:instrText xml:space="preserve"> HYPERLINK "https://www.nmpa.gov.cn/xxgk/ggtg/qtggtg/20210305172050192.html" \t "http://www.hzpwjc.cn/fagui/_blank" </w:instrText>
      </w:r>
      <w:r>
        <w:rPr>
          <w:rFonts w:hint="eastAsia" w:asciiTheme="minorEastAsia" w:hAnsiTheme="minorEastAsia" w:eastAsiaTheme="minorEastAsia" w:cstheme="minorEastAsia"/>
          <w:sz w:val="24"/>
          <w:szCs w:val="24"/>
          <w:lang w:val="en-US" w:eastAsia="zh-CN"/>
        </w:rPr>
        <w:fldChar w:fldCharType="separate"/>
      </w:r>
      <w:r>
        <w:rPr>
          <w:rFonts w:hint="eastAsia" w:asciiTheme="minorEastAsia" w:hAnsiTheme="minorEastAsia" w:eastAsiaTheme="minorEastAsia" w:cstheme="minorEastAsia"/>
          <w:sz w:val="24"/>
          <w:szCs w:val="24"/>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420" w:lineRule="atLeast"/>
        <w:ind w:firstLine="482"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2021年5月1日</w:t>
      </w:r>
      <w:r>
        <w:rPr>
          <w:rFonts w:hint="eastAsia" w:asciiTheme="minorEastAsia" w:hAnsiTheme="minorEastAsia" w:eastAsiaTheme="minorEastAsia" w:cstheme="minorEastAsia"/>
          <w:sz w:val="24"/>
          <w:szCs w:val="24"/>
        </w:rPr>
        <w:t>前化妆品注册人</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境内责任人已经提交的特殊化妆品申请的，技术审评部门继续按照规定在旧平台开展受理</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审评</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审批等工作。</w:t>
      </w:r>
      <w:r>
        <w:rPr>
          <w:rFonts w:hint="eastAsia" w:asciiTheme="minorEastAsia" w:hAnsiTheme="minorEastAsia" w:eastAsiaTheme="minorEastAsia" w:cstheme="minorEastAsia"/>
          <w:sz w:val="24"/>
          <w:szCs w:val="24"/>
          <w:lang w:val="en-US" w:eastAsia="zh-CN"/>
        </w:rPr>
        <w:fldChar w:fldCharType="begin"/>
      </w:r>
      <w:r>
        <w:rPr>
          <w:rFonts w:hint="eastAsia" w:asciiTheme="minorEastAsia" w:hAnsiTheme="minorEastAsia" w:eastAsiaTheme="minorEastAsia" w:cstheme="minorEastAsia"/>
          <w:sz w:val="24"/>
          <w:szCs w:val="24"/>
          <w:lang w:val="en-US" w:eastAsia="zh-CN"/>
        </w:rPr>
        <w:instrText xml:space="preserve"> HYPERLINK "https://www.nmpa.gov.cn/xxgk/fgwj/gzwj/gzwjhzhp/20210507172725111.html" \t "http://www.hzpwjc.cn/fagui/_blank" </w:instrText>
      </w:r>
      <w:r>
        <w:rPr>
          <w:rFonts w:hint="eastAsia" w:asciiTheme="minorEastAsia" w:hAnsiTheme="minorEastAsia" w:eastAsiaTheme="minorEastAsia" w:cstheme="minorEastAsia"/>
          <w:sz w:val="24"/>
          <w:szCs w:val="24"/>
          <w:lang w:val="en-US" w:eastAsia="zh-CN"/>
        </w:rPr>
        <w:fldChar w:fldCharType="separate"/>
      </w:r>
      <w:r>
        <w:rPr>
          <w:rFonts w:hint="eastAsia" w:asciiTheme="minorEastAsia" w:hAnsiTheme="minorEastAsia" w:eastAsiaTheme="minorEastAsia" w:cstheme="minorEastAsia"/>
          <w:sz w:val="24"/>
          <w:szCs w:val="24"/>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420" w:lineRule="atLeast"/>
        <w:ind w:firstLine="482" w:firstLineChars="20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“老产品”备案委托方通过，受托方不需要关联</w:t>
      </w:r>
    </w:p>
    <w:p>
      <w:pPr>
        <w:keepNext w:val="0"/>
        <w:keepLines w:val="0"/>
        <w:pageBreakBefore w:val="0"/>
        <w:widowControl w:val="0"/>
        <w:kinsoku/>
        <w:wordWrap/>
        <w:overflowPunct/>
        <w:topLinePunct w:val="0"/>
        <w:autoSpaceDE/>
        <w:autoSpaceDN/>
        <w:bidi w:val="0"/>
        <w:adjustRightInd/>
        <w:snapToGrid/>
        <w:spacing w:line="420" w:lineRule="atLeast"/>
        <w:ind w:firstLine="482"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2021年5月1日</w:t>
      </w:r>
      <w:r>
        <w:rPr>
          <w:rFonts w:hint="eastAsia" w:asciiTheme="minorEastAsia" w:hAnsiTheme="minorEastAsia" w:eastAsiaTheme="minorEastAsia" w:cstheme="minorEastAsia"/>
          <w:sz w:val="24"/>
          <w:szCs w:val="24"/>
        </w:rPr>
        <w:t>前化妆品备案人</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境内责任人已经提交普通化妆品备案资料的，备案管理部门继续按照规定在旧平台上对备案信息开展监督检查工作。存在委托生产情形的国产普通化妆品，</w:t>
      </w:r>
      <w:r>
        <w:rPr>
          <w:rFonts w:hint="eastAsia" w:asciiTheme="minorEastAsia" w:hAnsiTheme="minorEastAsia" w:eastAsiaTheme="minorEastAsia" w:cstheme="minorEastAsia"/>
          <w:b/>
          <w:bCs/>
          <w:sz w:val="24"/>
          <w:szCs w:val="24"/>
        </w:rPr>
        <w:t>2021年5月1日</w:t>
      </w:r>
      <w:r>
        <w:rPr>
          <w:rFonts w:hint="eastAsia" w:asciiTheme="minorEastAsia" w:hAnsiTheme="minorEastAsia" w:eastAsiaTheme="minorEastAsia" w:cstheme="minorEastAsia"/>
          <w:sz w:val="24"/>
          <w:szCs w:val="24"/>
        </w:rPr>
        <w:t>前化妆品备案人已经提交普通化妆品备案资料的，经备案人所在地备案管理部门确认通过后，产品备案信息即向社会公开产品备案信息。</w:t>
      </w:r>
      <w:r>
        <w:rPr>
          <w:rFonts w:hint="eastAsia" w:asciiTheme="minorEastAsia" w:hAnsiTheme="minorEastAsia" w:eastAsiaTheme="minorEastAsia" w:cstheme="minorEastAsia"/>
          <w:sz w:val="24"/>
          <w:szCs w:val="24"/>
          <w:lang w:val="en-US" w:eastAsia="zh-CN"/>
        </w:rPr>
        <w:fldChar w:fldCharType="begin"/>
      </w:r>
      <w:r>
        <w:rPr>
          <w:rFonts w:hint="eastAsia" w:asciiTheme="minorEastAsia" w:hAnsiTheme="minorEastAsia" w:eastAsiaTheme="minorEastAsia" w:cstheme="minorEastAsia"/>
          <w:sz w:val="24"/>
          <w:szCs w:val="24"/>
          <w:lang w:val="en-US" w:eastAsia="zh-CN"/>
        </w:rPr>
        <w:instrText xml:space="preserve"> HYPERLINK "https://www.nmpa.gov.cn/xxgk/fgwj/gzwj/gzwjhzhp/20210507172725111.html" \t "http://www.hzpwjc.cn/fagui/_blank" </w:instrText>
      </w:r>
      <w:r>
        <w:rPr>
          <w:rFonts w:hint="eastAsia" w:asciiTheme="minorEastAsia" w:hAnsiTheme="minorEastAsia" w:eastAsiaTheme="minorEastAsia" w:cstheme="minorEastAsia"/>
          <w:sz w:val="24"/>
          <w:szCs w:val="24"/>
          <w:lang w:val="en-US" w:eastAsia="zh-CN"/>
        </w:rPr>
        <w:fldChar w:fldCharType="separate"/>
      </w:r>
      <w:r>
        <w:rPr>
          <w:rFonts w:hint="eastAsia" w:asciiTheme="minorEastAsia" w:hAnsiTheme="minorEastAsia" w:eastAsiaTheme="minorEastAsia" w:cstheme="minorEastAsia"/>
          <w:sz w:val="24"/>
          <w:szCs w:val="24"/>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4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自</w:t>
      </w:r>
      <w:r>
        <w:rPr>
          <w:rFonts w:hint="eastAsia" w:asciiTheme="minorEastAsia" w:hAnsiTheme="minorEastAsia" w:eastAsiaTheme="minorEastAsia" w:cstheme="minorEastAsia"/>
          <w:b/>
          <w:bCs/>
          <w:sz w:val="24"/>
          <w:szCs w:val="24"/>
        </w:rPr>
        <w:t>2021年5月1</w:t>
      </w:r>
      <w:r>
        <w:rPr>
          <w:rFonts w:hint="eastAsia" w:asciiTheme="minorEastAsia" w:hAnsiTheme="minorEastAsia" w:eastAsiaTheme="minorEastAsia" w:cstheme="minorEastAsia"/>
          <w:sz w:val="24"/>
          <w:szCs w:val="24"/>
        </w:rPr>
        <w:t>日起，旧平台不再接收特殊化妆品注册申请和普通化妆品备案资料提交。</w:t>
      </w:r>
      <w:r>
        <w:rPr>
          <w:rFonts w:hint="eastAsia" w:asciiTheme="minorEastAsia" w:hAnsiTheme="minorEastAsia" w:eastAsiaTheme="minorEastAsia" w:cstheme="minorEastAsia"/>
          <w:sz w:val="24"/>
          <w:szCs w:val="24"/>
          <w:lang w:val="en-US" w:eastAsia="zh-CN"/>
        </w:rPr>
        <w:fldChar w:fldCharType="begin"/>
      </w:r>
      <w:r>
        <w:rPr>
          <w:rFonts w:hint="eastAsia" w:asciiTheme="minorEastAsia" w:hAnsiTheme="minorEastAsia" w:eastAsiaTheme="minorEastAsia" w:cstheme="minorEastAsia"/>
          <w:sz w:val="24"/>
          <w:szCs w:val="24"/>
          <w:lang w:val="en-US" w:eastAsia="zh-CN"/>
        </w:rPr>
        <w:instrText xml:space="preserve"> HYPERLINK "https://www.nmpa.gov.cn/xxgk/fgwj/gzwj/gzwjhzhp/20210507172725111.html" \t "http://www.hzpwjc.cn/fagui/_blank" </w:instrText>
      </w:r>
      <w:r>
        <w:rPr>
          <w:rFonts w:hint="eastAsia" w:asciiTheme="minorEastAsia" w:hAnsiTheme="minorEastAsia" w:eastAsiaTheme="minorEastAsia" w:cstheme="minorEastAsia"/>
          <w:sz w:val="24"/>
          <w:szCs w:val="24"/>
          <w:lang w:val="en-US" w:eastAsia="zh-CN"/>
        </w:rPr>
        <w:fldChar w:fldCharType="separate"/>
      </w:r>
      <w:r>
        <w:rPr>
          <w:rFonts w:hint="eastAsia" w:asciiTheme="minorEastAsia" w:hAnsiTheme="minorEastAsia" w:eastAsiaTheme="minorEastAsia" w:cstheme="minorEastAsia"/>
          <w:sz w:val="24"/>
          <w:szCs w:val="24"/>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420" w:lineRule="atLeast"/>
        <w:ind w:firstLine="482" w:firstLineChars="20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关于"原注册备案平台"已注册和备案的产品</w:t>
      </w:r>
    </w:p>
    <w:p>
      <w:pPr>
        <w:keepNext w:val="0"/>
        <w:keepLines w:val="0"/>
        <w:pageBreakBefore w:val="0"/>
        <w:widowControl w:val="0"/>
        <w:kinsoku/>
        <w:wordWrap/>
        <w:overflowPunct/>
        <w:topLinePunct w:val="0"/>
        <w:autoSpaceDE/>
        <w:autoSpaceDN/>
        <w:bidi w:val="0"/>
        <w:adjustRightInd/>
        <w:snapToGrid/>
        <w:spacing w:line="4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为保障化妆品使用安全和消费者合法权益，在原注册备案平台已经取得注册或者完成备案的化妆品，注册人</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备案人应当通过新注册备案平台，在</w:t>
      </w:r>
      <w:r>
        <w:rPr>
          <w:rFonts w:hint="eastAsia" w:asciiTheme="minorEastAsia" w:hAnsiTheme="minorEastAsia" w:eastAsiaTheme="minorEastAsia" w:cstheme="minorEastAsia"/>
          <w:b/>
          <w:bCs/>
          <w:sz w:val="24"/>
          <w:szCs w:val="24"/>
        </w:rPr>
        <w:t>2022年5月1日</w:t>
      </w:r>
      <w:r>
        <w:rPr>
          <w:rFonts w:hint="eastAsia" w:asciiTheme="minorEastAsia" w:hAnsiTheme="minorEastAsia" w:eastAsiaTheme="minorEastAsia" w:cstheme="minorEastAsia"/>
          <w:sz w:val="24"/>
          <w:szCs w:val="24"/>
        </w:rPr>
        <w:t>前提交产品执行的标准和产品标签样稿</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填报国产普通化妆品的产品配方</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上传特殊化妆品销售包装的标签图片。</w:t>
      </w:r>
      <w:r>
        <w:rPr>
          <w:rFonts w:hint="eastAsia" w:asciiTheme="minorEastAsia" w:hAnsiTheme="minorEastAsia" w:eastAsiaTheme="minorEastAsia" w:cstheme="minorEastAsia"/>
          <w:sz w:val="24"/>
          <w:szCs w:val="24"/>
          <w:lang w:val="en-US" w:eastAsia="zh-CN"/>
        </w:rPr>
        <w:fldChar w:fldCharType="begin"/>
      </w:r>
      <w:r>
        <w:rPr>
          <w:rFonts w:hint="eastAsia" w:asciiTheme="minorEastAsia" w:hAnsiTheme="minorEastAsia" w:eastAsiaTheme="minorEastAsia" w:cstheme="minorEastAsia"/>
          <w:sz w:val="24"/>
          <w:szCs w:val="24"/>
          <w:lang w:val="en-US" w:eastAsia="zh-CN"/>
        </w:rPr>
        <w:instrText xml:space="preserve"> HYPERLINK "https://www.nmpa.gov.cn/xxgk/ggtg/qtggtg/20210305172050192.html" \t "http://www.hzpwjc.cn/fagui/_blank" </w:instrText>
      </w:r>
      <w:r>
        <w:rPr>
          <w:rFonts w:hint="eastAsia" w:asciiTheme="minorEastAsia" w:hAnsiTheme="minorEastAsia" w:eastAsiaTheme="minorEastAsia" w:cstheme="minorEastAsia"/>
          <w:sz w:val="24"/>
          <w:szCs w:val="24"/>
          <w:lang w:val="en-US" w:eastAsia="zh-CN"/>
        </w:rPr>
        <w:fldChar w:fldCharType="separate"/>
      </w:r>
      <w:r>
        <w:rPr>
          <w:rFonts w:hint="eastAsia" w:asciiTheme="minorEastAsia" w:hAnsiTheme="minorEastAsia" w:eastAsiaTheme="minorEastAsia" w:cstheme="minorEastAsia"/>
          <w:sz w:val="24"/>
          <w:szCs w:val="24"/>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420" w:lineRule="atLeast"/>
        <w:ind w:firstLine="482" w:firstLineChars="20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关于化妆品原料安全相关信息的报送</w:t>
      </w:r>
    </w:p>
    <w:p>
      <w:pPr>
        <w:keepNext w:val="0"/>
        <w:keepLines w:val="0"/>
        <w:pageBreakBefore w:val="0"/>
        <w:widowControl w:val="0"/>
        <w:kinsoku/>
        <w:wordWrap/>
        <w:overflowPunct/>
        <w:topLinePunct w:val="0"/>
        <w:autoSpaceDE/>
        <w:autoSpaceDN/>
        <w:bidi w:val="0"/>
        <w:adjustRightInd/>
        <w:snapToGrid/>
        <w:spacing w:line="4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自</w:t>
      </w:r>
      <w:r>
        <w:rPr>
          <w:rFonts w:hint="eastAsia" w:asciiTheme="minorEastAsia" w:hAnsiTheme="minorEastAsia" w:eastAsiaTheme="minorEastAsia" w:cstheme="minorEastAsia"/>
          <w:b/>
          <w:bCs/>
          <w:sz w:val="24"/>
          <w:szCs w:val="24"/>
        </w:rPr>
        <w:t>2021年5月1日</w:t>
      </w:r>
      <w:r>
        <w:rPr>
          <w:rFonts w:hint="eastAsia" w:asciiTheme="minorEastAsia" w:hAnsiTheme="minorEastAsia" w:eastAsiaTheme="minorEastAsia" w:cstheme="minorEastAsia"/>
          <w:sz w:val="24"/>
          <w:szCs w:val="24"/>
        </w:rPr>
        <w:t>起，注册人备案人申请注册或者进行备案时，应当填报产品配方原料的来源和商品名信息，其中涉及《化妆品安全技术规范》中有质量规格要求的原料，还应当提交原料的质量规格证明或者安全相关信息。</w:t>
      </w:r>
      <w:r>
        <w:rPr>
          <w:rFonts w:hint="eastAsia" w:asciiTheme="minorEastAsia" w:hAnsiTheme="minorEastAsia" w:eastAsiaTheme="minorEastAsia" w:cstheme="minorEastAsia"/>
          <w:sz w:val="24"/>
          <w:szCs w:val="24"/>
          <w:lang w:val="en-US" w:eastAsia="zh-CN"/>
        </w:rPr>
        <w:fldChar w:fldCharType="begin"/>
      </w:r>
      <w:r>
        <w:rPr>
          <w:rFonts w:hint="eastAsia" w:asciiTheme="minorEastAsia" w:hAnsiTheme="minorEastAsia" w:eastAsiaTheme="minorEastAsia" w:cstheme="minorEastAsia"/>
          <w:sz w:val="24"/>
          <w:szCs w:val="24"/>
          <w:lang w:val="en-US" w:eastAsia="zh-CN"/>
        </w:rPr>
        <w:instrText xml:space="preserve"> HYPERLINK "https://www.nmpa.gov.cn/xxgk/ggtg/qtggtg/20210305172050192.html" \t "http://www.hzpwjc.cn/fagui/_blank" </w:instrText>
      </w:r>
      <w:r>
        <w:rPr>
          <w:rFonts w:hint="eastAsia" w:asciiTheme="minorEastAsia" w:hAnsiTheme="minorEastAsia" w:eastAsiaTheme="minorEastAsia" w:cstheme="minorEastAsia"/>
          <w:sz w:val="24"/>
          <w:szCs w:val="24"/>
          <w:lang w:val="en-US" w:eastAsia="zh-CN"/>
        </w:rPr>
        <w:fldChar w:fldCharType="separate"/>
      </w:r>
      <w:r>
        <w:rPr>
          <w:rFonts w:hint="eastAsia" w:asciiTheme="minorEastAsia" w:hAnsiTheme="minorEastAsia" w:eastAsiaTheme="minorEastAsia" w:cstheme="minorEastAsia"/>
          <w:sz w:val="24"/>
          <w:szCs w:val="24"/>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420" w:lineRule="atLeast"/>
        <w:ind w:firstLine="482" w:firstLineChars="20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“老特证”产品补充人体功效试验报告</w:t>
      </w:r>
    </w:p>
    <w:p>
      <w:pPr>
        <w:keepNext w:val="0"/>
        <w:keepLines w:val="0"/>
        <w:pageBreakBefore w:val="0"/>
        <w:widowControl w:val="0"/>
        <w:kinsoku/>
        <w:wordWrap/>
        <w:overflowPunct/>
        <w:topLinePunct w:val="0"/>
        <w:autoSpaceDE/>
        <w:autoSpaceDN/>
        <w:bidi w:val="0"/>
        <w:adjustRightInd/>
        <w:snapToGrid/>
        <w:spacing w:line="420" w:lineRule="atLeast"/>
        <w:ind w:firstLine="482"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2021年5月1日</w:t>
      </w:r>
      <w:r>
        <w:rPr>
          <w:rFonts w:hint="eastAsia" w:asciiTheme="minorEastAsia" w:hAnsiTheme="minorEastAsia" w:eastAsiaTheme="minorEastAsia" w:cstheme="minorEastAsia"/>
          <w:sz w:val="24"/>
          <w:szCs w:val="24"/>
        </w:rPr>
        <w:t>前申请并取得注册的祛斑美白</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防脱发化妆品，注册人应当在</w:t>
      </w:r>
      <w:r>
        <w:rPr>
          <w:rFonts w:hint="eastAsia" w:asciiTheme="minorEastAsia" w:hAnsiTheme="minorEastAsia" w:eastAsiaTheme="minorEastAsia" w:cstheme="minorEastAsia"/>
          <w:b/>
          <w:bCs/>
          <w:sz w:val="24"/>
          <w:szCs w:val="24"/>
        </w:rPr>
        <w:t>2023年5月1日</w:t>
      </w:r>
      <w:r>
        <w:rPr>
          <w:rFonts w:hint="eastAsia" w:asciiTheme="minorEastAsia" w:hAnsiTheme="minorEastAsia" w:eastAsiaTheme="minorEastAsia" w:cstheme="minorEastAsia"/>
          <w:sz w:val="24"/>
          <w:szCs w:val="24"/>
        </w:rPr>
        <w:t>前补充提交人体功效试验报告。</w:t>
      </w:r>
      <w:r>
        <w:rPr>
          <w:rFonts w:hint="eastAsia" w:asciiTheme="minorEastAsia" w:hAnsiTheme="minorEastAsia" w:eastAsiaTheme="minorEastAsia" w:cstheme="minorEastAsia"/>
          <w:sz w:val="24"/>
          <w:szCs w:val="24"/>
          <w:lang w:val="en-US" w:eastAsia="zh-CN"/>
        </w:rPr>
        <w:fldChar w:fldCharType="begin"/>
      </w:r>
      <w:r>
        <w:rPr>
          <w:rFonts w:hint="eastAsia" w:asciiTheme="minorEastAsia" w:hAnsiTheme="minorEastAsia" w:eastAsiaTheme="minorEastAsia" w:cstheme="minorEastAsia"/>
          <w:sz w:val="24"/>
          <w:szCs w:val="24"/>
          <w:lang w:val="en-US" w:eastAsia="zh-CN"/>
        </w:rPr>
        <w:instrText xml:space="preserve"> HYPERLINK "https://www.nmpa.gov.cn/xxgk/ggtg/qtggtg/20210305172050192.html" \t "http://www.hzpwjc.cn/fagui/_blank" </w:instrText>
      </w:r>
      <w:r>
        <w:rPr>
          <w:rFonts w:hint="eastAsia" w:asciiTheme="minorEastAsia" w:hAnsiTheme="minorEastAsia" w:eastAsiaTheme="minorEastAsia" w:cstheme="minorEastAsia"/>
          <w:sz w:val="24"/>
          <w:szCs w:val="24"/>
          <w:lang w:val="en-US" w:eastAsia="zh-CN"/>
        </w:rPr>
        <w:fldChar w:fldCharType="separate"/>
      </w:r>
      <w:r>
        <w:rPr>
          <w:rFonts w:hint="eastAsia" w:asciiTheme="minorEastAsia" w:hAnsiTheme="minorEastAsia" w:eastAsiaTheme="minorEastAsia" w:cstheme="minorEastAsia"/>
          <w:sz w:val="24"/>
          <w:szCs w:val="24"/>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420" w:lineRule="atLeast"/>
        <w:ind w:firstLine="482" w:firstLineChars="20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过渡期“新特证”产品补充人体功效试验报告</w:t>
      </w:r>
    </w:p>
    <w:p>
      <w:pPr>
        <w:keepNext w:val="0"/>
        <w:keepLines w:val="0"/>
        <w:pageBreakBefore w:val="0"/>
        <w:widowControl w:val="0"/>
        <w:kinsoku/>
        <w:wordWrap/>
        <w:overflowPunct/>
        <w:topLinePunct w:val="0"/>
        <w:autoSpaceDE/>
        <w:autoSpaceDN/>
        <w:bidi w:val="0"/>
        <w:adjustRightInd/>
        <w:snapToGrid/>
        <w:spacing w:line="420" w:lineRule="atLeast"/>
        <w:ind w:firstLine="482"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2021年5月1日至12月31日</w:t>
      </w:r>
      <w:r>
        <w:rPr>
          <w:rFonts w:hint="eastAsia" w:asciiTheme="minorEastAsia" w:hAnsiTheme="minorEastAsia" w:eastAsiaTheme="minorEastAsia" w:cstheme="minorEastAsia"/>
          <w:sz w:val="24"/>
          <w:szCs w:val="24"/>
        </w:rPr>
        <w:t>期间申请并取得注册的祛斑美白</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防脱发化妆品，注册人应当于</w:t>
      </w:r>
      <w:r>
        <w:rPr>
          <w:rFonts w:hint="eastAsia" w:asciiTheme="minorEastAsia" w:hAnsiTheme="minorEastAsia" w:eastAsiaTheme="minorEastAsia" w:cstheme="minorEastAsia"/>
          <w:b/>
          <w:bCs/>
          <w:sz w:val="24"/>
          <w:szCs w:val="24"/>
        </w:rPr>
        <w:t>2022年5月1日</w:t>
      </w:r>
      <w:r>
        <w:rPr>
          <w:rFonts w:hint="eastAsia" w:asciiTheme="minorEastAsia" w:hAnsiTheme="minorEastAsia" w:eastAsiaTheme="minorEastAsia" w:cstheme="minorEastAsia"/>
          <w:sz w:val="24"/>
          <w:szCs w:val="24"/>
        </w:rPr>
        <w:t>前补充提交符合要求的人体功效试验报告。</w:t>
      </w:r>
      <w:r>
        <w:rPr>
          <w:rFonts w:hint="eastAsia" w:asciiTheme="minorEastAsia" w:hAnsiTheme="minorEastAsia" w:eastAsiaTheme="minorEastAsia" w:cstheme="minorEastAsia"/>
          <w:sz w:val="24"/>
          <w:szCs w:val="24"/>
          <w:lang w:val="en-US" w:eastAsia="zh-CN"/>
        </w:rPr>
        <w:fldChar w:fldCharType="begin"/>
      </w:r>
      <w:r>
        <w:rPr>
          <w:rFonts w:hint="eastAsia" w:asciiTheme="minorEastAsia" w:hAnsiTheme="minorEastAsia" w:eastAsiaTheme="minorEastAsia" w:cstheme="minorEastAsia"/>
          <w:sz w:val="24"/>
          <w:szCs w:val="24"/>
          <w:lang w:val="en-US" w:eastAsia="zh-CN"/>
        </w:rPr>
        <w:instrText xml:space="preserve"> HYPERLINK "https://www.nmpa.gov.cn/xxgk/ggtg/qtggtg/20210305172050192.html" \t "http://www.hzpwjc.cn/fagui/_blank" </w:instrText>
      </w:r>
      <w:r>
        <w:rPr>
          <w:rFonts w:hint="eastAsia" w:asciiTheme="minorEastAsia" w:hAnsiTheme="minorEastAsia" w:eastAsiaTheme="minorEastAsia" w:cstheme="minorEastAsia"/>
          <w:sz w:val="24"/>
          <w:szCs w:val="24"/>
          <w:lang w:val="en-US" w:eastAsia="zh-CN"/>
        </w:rPr>
        <w:fldChar w:fldCharType="separate"/>
      </w:r>
      <w:r>
        <w:rPr>
          <w:rFonts w:hint="eastAsia" w:asciiTheme="minorEastAsia" w:hAnsiTheme="minorEastAsia" w:eastAsiaTheme="minorEastAsia" w:cstheme="minorEastAsia"/>
          <w:sz w:val="24"/>
          <w:szCs w:val="24"/>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420" w:lineRule="atLeast"/>
        <w:ind w:firstLine="482" w:firstLineChars="20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《化妆品功效宣称评价规范》正式施行</w:t>
      </w:r>
    </w:p>
    <w:p>
      <w:pPr>
        <w:keepNext w:val="0"/>
        <w:keepLines w:val="0"/>
        <w:pageBreakBefore w:val="0"/>
        <w:widowControl w:val="0"/>
        <w:kinsoku/>
        <w:wordWrap/>
        <w:overflowPunct/>
        <w:topLinePunct w:val="0"/>
        <w:autoSpaceDE/>
        <w:autoSpaceDN/>
        <w:bidi w:val="0"/>
        <w:adjustRightInd/>
        <w:snapToGrid/>
        <w:spacing w:line="4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为贯彻落实《化妆品监督管理条例》，规范和指导化妆品功效宣称评价工作，国家药监局组织起草了《化妆品功效宣称评价规范》（以下称《规范》），现予公布，自</w:t>
      </w:r>
      <w:r>
        <w:rPr>
          <w:rFonts w:hint="eastAsia" w:asciiTheme="minorEastAsia" w:hAnsiTheme="minorEastAsia" w:eastAsiaTheme="minorEastAsia" w:cstheme="minorEastAsia"/>
          <w:b/>
          <w:bCs/>
          <w:sz w:val="24"/>
          <w:szCs w:val="24"/>
        </w:rPr>
        <w:t>2021年5月1日</w:t>
      </w:r>
      <w:r>
        <w:rPr>
          <w:rFonts w:hint="eastAsia" w:asciiTheme="minorEastAsia" w:hAnsiTheme="minorEastAsia" w:eastAsiaTheme="minorEastAsia" w:cstheme="minorEastAsia"/>
          <w:sz w:val="24"/>
          <w:szCs w:val="24"/>
        </w:rPr>
        <w:t>起施行。</w:t>
      </w:r>
      <w:r>
        <w:rPr>
          <w:rFonts w:hint="eastAsia" w:asciiTheme="minorEastAsia" w:hAnsiTheme="minorEastAsia" w:eastAsiaTheme="minorEastAsia" w:cstheme="minorEastAsia"/>
          <w:sz w:val="24"/>
          <w:szCs w:val="24"/>
          <w:lang w:val="en-US" w:eastAsia="zh-CN"/>
        </w:rPr>
        <w:fldChar w:fldCharType="begin"/>
      </w:r>
      <w:r>
        <w:rPr>
          <w:rFonts w:hint="eastAsia" w:asciiTheme="minorEastAsia" w:hAnsiTheme="minorEastAsia" w:eastAsiaTheme="minorEastAsia" w:cstheme="minorEastAsia"/>
          <w:sz w:val="24"/>
          <w:szCs w:val="24"/>
          <w:lang w:val="en-US" w:eastAsia="zh-CN"/>
        </w:rPr>
        <w:instrText xml:space="preserve"> HYPERLINK "https://www.nmpa.gov.cn/xxgk/ggtg/qtggtg/20210409160321110.html" \t "http://www.hzpwjc.cn/fagui/_blank" </w:instrText>
      </w:r>
      <w:r>
        <w:rPr>
          <w:rFonts w:hint="eastAsia" w:asciiTheme="minorEastAsia" w:hAnsiTheme="minorEastAsia" w:eastAsiaTheme="minorEastAsia" w:cstheme="minorEastAsia"/>
          <w:sz w:val="24"/>
          <w:szCs w:val="24"/>
          <w:lang w:val="en-US" w:eastAsia="zh-CN"/>
        </w:rPr>
        <w:fldChar w:fldCharType="separate"/>
      </w:r>
      <w:r>
        <w:rPr>
          <w:rFonts w:hint="eastAsia" w:asciiTheme="minorEastAsia" w:hAnsiTheme="minorEastAsia" w:eastAsiaTheme="minorEastAsia" w:cstheme="minorEastAsia"/>
          <w:sz w:val="24"/>
          <w:szCs w:val="24"/>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420" w:lineRule="atLeast"/>
        <w:ind w:firstLine="482" w:firstLineChars="200"/>
        <w:textAlignment w:val="auto"/>
        <w:rPr>
          <w:rFonts w:hint="eastAsia" w:asciiTheme="minorEastAsia" w:hAnsiTheme="minorEastAsia" w:eastAsiaTheme="minorEastAsia" w:cstheme="minorEastAsia"/>
          <w:b/>
          <w:bCs/>
          <w:i w:val="0"/>
          <w:iCs w:val="0"/>
          <w:sz w:val="24"/>
          <w:szCs w:val="24"/>
        </w:rPr>
      </w:pPr>
      <w:r>
        <w:rPr>
          <w:rFonts w:hint="eastAsia" w:asciiTheme="minorEastAsia" w:hAnsiTheme="minorEastAsia" w:eastAsiaTheme="minorEastAsia" w:cstheme="minorEastAsia"/>
          <w:b/>
          <w:bCs/>
          <w:i w:val="0"/>
          <w:iCs w:val="0"/>
          <w:sz w:val="24"/>
          <w:szCs w:val="24"/>
        </w:rPr>
        <w:t>《化妆品注册备案资料管理规定》正式施行</w:t>
      </w:r>
    </w:p>
    <w:p>
      <w:pPr>
        <w:keepNext w:val="0"/>
        <w:keepLines w:val="0"/>
        <w:pageBreakBefore w:val="0"/>
        <w:widowControl w:val="0"/>
        <w:kinsoku/>
        <w:wordWrap/>
        <w:overflowPunct/>
        <w:topLinePunct w:val="0"/>
        <w:autoSpaceDE/>
        <w:autoSpaceDN/>
        <w:bidi w:val="0"/>
        <w:adjustRightInd/>
        <w:snapToGrid/>
        <w:spacing w:line="4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为贯彻落实《化妆品注册备案管理办法》，规范和指导化妆品注册与备案工作，国家药监局制定了《化妆品注册备案资料管理规定》，现予公布，自</w:t>
      </w:r>
      <w:r>
        <w:rPr>
          <w:rFonts w:hint="eastAsia" w:asciiTheme="minorEastAsia" w:hAnsiTheme="minorEastAsia" w:eastAsiaTheme="minorEastAsia" w:cstheme="minorEastAsia"/>
          <w:b/>
          <w:bCs/>
          <w:sz w:val="24"/>
          <w:szCs w:val="24"/>
        </w:rPr>
        <w:t>2021年5月1日</w:t>
      </w:r>
      <w:r>
        <w:rPr>
          <w:rFonts w:hint="eastAsia" w:asciiTheme="minorEastAsia" w:hAnsiTheme="minorEastAsia" w:eastAsiaTheme="minorEastAsia" w:cstheme="minorEastAsia"/>
          <w:sz w:val="24"/>
          <w:szCs w:val="24"/>
        </w:rPr>
        <w:t>起施行。</w:t>
      </w:r>
      <w:r>
        <w:rPr>
          <w:rFonts w:hint="eastAsia" w:asciiTheme="minorEastAsia" w:hAnsiTheme="minorEastAsia" w:eastAsiaTheme="minorEastAsia" w:cstheme="minorEastAsia"/>
          <w:sz w:val="24"/>
          <w:szCs w:val="24"/>
          <w:lang w:val="en-US" w:eastAsia="zh-CN"/>
        </w:rPr>
        <w:fldChar w:fldCharType="begin"/>
      </w:r>
      <w:r>
        <w:rPr>
          <w:rFonts w:hint="eastAsia" w:asciiTheme="minorEastAsia" w:hAnsiTheme="minorEastAsia" w:eastAsiaTheme="minorEastAsia" w:cstheme="minorEastAsia"/>
          <w:sz w:val="24"/>
          <w:szCs w:val="24"/>
          <w:lang w:val="en-US" w:eastAsia="zh-CN"/>
        </w:rPr>
        <w:instrText xml:space="preserve"> HYPERLINK "https://www.nmpa.gov.cn/xxgk/ggtg/qtggtg/20210304140747119.html" \t "http://www.hzpwjc.cn/fagui/_blank" </w:instrText>
      </w:r>
      <w:r>
        <w:rPr>
          <w:rFonts w:hint="eastAsia" w:asciiTheme="minorEastAsia" w:hAnsiTheme="minorEastAsia" w:eastAsiaTheme="minorEastAsia" w:cstheme="minorEastAsia"/>
          <w:sz w:val="24"/>
          <w:szCs w:val="24"/>
          <w:lang w:val="en-US" w:eastAsia="zh-CN"/>
        </w:rPr>
        <w:fldChar w:fldCharType="separate"/>
      </w:r>
      <w:r>
        <w:rPr>
          <w:rFonts w:hint="eastAsia" w:asciiTheme="minorEastAsia" w:hAnsiTheme="minorEastAsia" w:eastAsiaTheme="minorEastAsia" w:cstheme="minorEastAsia"/>
          <w:sz w:val="24"/>
          <w:szCs w:val="24"/>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420" w:lineRule="atLeast"/>
        <w:ind w:firstLine="482" w:firstLineChars="20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《化妆品新原料注册备案资料管理规定》正式施行</w:t>
      </w:r>
    </w:p>
    <w:p>
      <w:pPr>
        <w:keepNext w:val="0"/>
        <w:keepLines w:val="0"/>
        <w:pageBreakBefore w:val="0"/>
        <w:widowControl w:val="0"/>
        <w:kinsoku/>
        <w:wordWrap/>
        <w:overflowPunct/>
        <w:topLinePunct w:val="0"/>
        <w:autoSpaceDE/>
        <w:autoSpaceDN/>
        <w:bidi w:val="0"/>
        <w:adjustRightInd/>
        <w:snapToGrid/>
        <w:spacing w:line="4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为贯彻落实《化妆品新原料注册备案资料管理规定》，规范和指导化妆品新原料注册与备案工作，国家药监局制定了《化妆品新原料注册备案资料管理规定》，现予公布，自</w:t>
      </w:r>
      <w:r>
        <w:rPr>
          <w:rFonts w:hint="eastAsia" w:asciiTheme="minorEastAsia" w:hAnsiTheme="minorEastAsia" w:eastAsiaTheme="minorEastAsia" w:cstheme="minorEastAsia"/>
          <w:b/>
          <w:bCs/>
          <w:sz w:val="24"/>
          <w:szCs w:val="24"/>
        </w:rPr>
        <w:t>2021年5月1日</w:t>
      </w:r>
      <w:r>
        <w:rPr>
          <w:rFonts w:hint="eastAsia" w:asciiTheme="minorEastAsia" w:hAnsiTheme="minorEastAsia" w:eastAsiaTheme="minorEastAsia" w:cstheme="minorEastAsia"/>
          <w:sz w:val="24"/>
          <w:szCs w:val="24"/>
        </w:rPr>
        <w:t>起施行。</w:t>
      </w:r>
      <w:r>
        <w:rPr>
          <w:rFonts w:hint="eastAsia" w:asciiTheme="minorEastAsia" w:hAnsiTheme="minorEastAsia" w:eastAsiaTheme="minorEastAsia" w:cstheme="minorEastAsia"/>
          <w:sz w:val="24"/>
          <w:szCs w:val="24"/>
          <w:lang w:val="en-US" w:eastAsia="zh-CN"/>
        </w:rPr>
        <w:fldChar w:fldCharType="begin"/>
      </w:r>
      <w:r>
        <w:rPr>
          <w:rFonts w:hint="eastAsia" w:asciiTheme="minorEastAsia" w:hAnsiTheme="minorEastAsia" w:eastAsiaTheme="minorEastAsia" w:cstheme="minorEastAsia"/>
          <w:sz w:val="24"/>
          <w:szCs w:val="24"/>
          <w:lang w:val="en-US" w:eastAsia="zh-CN"/>
        </w:rPr>
        <w:instrText xml:space="preserve"> HYPERLINK "https://www.nmpa.gov.cn/xxgk/ggtg/qtggtg/20210304140747119.html" \t "http://www.hzpwjc.cn/fagui/_blank" </w:instrText>
      </w:r>
      <w:r>
        <w:rPr>
          <w:rFonts w:hint="eastAsia" w:asciiTheme="minorEastAsia" w:hAnsiTheme="minorEastAsia" w:eastAsiaTheme="minorEastAsia" w:cstheme="minorEastAsia"/>
          <w:sz w:val="24"/>
          <w:szCs w:val="24"/>
          <w:lang w:val="en-US" w:eastAsia="zh-CN"/>
        </w:rPr>
        <w:fldChar w:fldCharType="separate"/>
      </w:r>
      <w:r>
        <w:rPr>
          <w:rFonts w:hint="eastAsia" w:asciiTheme="minorEastAsia" w:hAnsiTheme="minorEastAsia" w:eastAsiaTheme="minorEastAsia" w:cstheme="minorEastAsia"/>
          <w:sz w:val="24"/>
          <w:szCs w:val="24"/>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420" w:lineRule="atLeast"/>
        <w:ind w:firstLine="482" w:firstLineChars="20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《已使用化妆品原料目录（2021年版）》正式施行</w:t>
      </w:r>
    </w:p>
    <w:p>
      <w:pPr>
        <w:keepNext w:val="0"/>
        <w:keepLines w:val="0"/>
        <w:pageBreakBefore w:val="0"/>
        <w:widowControl w:val="0"/>
        <w:kinsoku/>
        <w:wordWrap/>
        <w:overflowPunct/>
        <w:topLinePunct w:val="0"/>
        <w:autoSpaceDE/>
        <w:autoSpaceDN/>
        <w:bidi w:val="0"/>
        <w:adjustRightInd/>
        <w:snapToGrid/>
        <w:spacing w:line="4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为进一步规范化妆品原料管理，依据《化妆品监督管理条例》相关规定，国家药监局组织对《已使用化妆品原料目录名称（2015版）》进行修订，形成了《已使用化妆品原料目录（2021年版）》，现予公布，自</w:t>
      </w:r>
      <w:r>
        <w:rPr>
          <w:rFonts w:hint="eastAsia" w:asciiTheme="minorEastAsia" w:hAnsiTheme="minorEastAsia" w:eastAsiaTheme="minorEastAsia" w:cstheme="minorEastAsia"/>
          <w:b/>
          <w:bCs/>
          <w:sz w:val="24"/>
          <w:szCs w:val="24"/>
        </w:rPr>
        <w:t>2021年5月1日</w:t>
      </w:r>
      <w:r>
        <w:rPr>
          <w:rFonts w:hint="eastAsia" w:asciiTheme="minorEastAsia" w:hAnsiTheme="minorEastAsia" w:eastAsiaTheme="minorEastAsia" w:cstheme="minorEastAsia"/>
          <w:sz w:val="24"/>
          <w:szCs w:val="24"/>
        </w:rPr>
        <w:t>起施行。</w:t>
      </w:r>
      <w:r>
        <w:rPr>
          <w:rFonts w:hint="eastAsia" w:asciiTheme="minorEastAsia" w:hAnsiTheme="minorEastAsia" w:eastAsiaTheme="minorEastAsia" w:cstheme="minorEastAsia"/>
          <w:sz w:val="24"/>
          <w:szCs w:val="24"/>
          <w:lang w:val="en-US" w:eastAsia="zh-CN"/>
        </w:rPr>
        <w:fldChar w:fldCharType="begin"/>
      </w:r>
      <w:r>
        <w:rPr>
          <w:rFonts w:hint="eastAsia" w:asciiTheme="minorEastAsia" w:hAnsiTheme="minorEastAsia" w:eastAsiaTheme="minorEastAsia" w:cstheme="minorEastAsia"/>
          <w:sz w:val="24"/>
          <w:szCs w:val="24"/>
          <w:lang w:val="en-US" w:eastAsia="zh-CN"/>
        </w:rPr>
        <w:instrText xml:space="preserve"> HYPERLINK "https://www.nmpa.gov.cn/xxgk/ggtg/qtggtg/20210430162707173.html" \t "http://www.hzpwjc.cn/fagui/_blank" </w:instrText>
      </w:r>
      <w:r>
        <w:rPr>
          <w:rFonts w:hint="eastAsia" w:asciiTheme="minorEastAsia" w:hAnsiTheme="minorEastAsia" w:eastAsiaTheme="minorEastAsia" w:cstheme="minorEastAsia"/>
          <w:sz w:val="24"/>
          <w:szCs w:val="24"/>
          <w:lang w:val="en-US" w:eastAsia="zh-CN"/>
        </w:rPr>
        <w:fldChar w:fldCharType="separate"/>
      </w:r>
      <w:r>
        <w:rPr>
          <w:rFonts w:hint="eastAsia" w:asciiTheme="minorEastAsia" w:hAnsiTheme="minorEastAsia" w:eastAsiaTheme="minorEastAsia" w:cstheme="minorEastAsia"/>
          <w:sz w:val="24"/>
          <w:szCs w:val="24"/>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420" w:lineRule="atLeast"/>
        <w:ind w:firstLine="482" w:firstLineChars="20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《化妆品分类规则和分类目录》正式施行</w:t>
      </w:r>
    </w:p>
    <w:p>
      <w:pPr>
        <w:keepNext w:val="0"/>
        <w:keepLines w:val="0"/>
        <w:pageBreakBefore w:val="0"/>
        <w:widowControl w:val="0"/>
        <w:kinsoku/>
        <w:wordWrap/>
        <w:overflowPunct/>
        <w:topLinePunct w:val="0"/>
        <w:autoSpaceDE/>
        <w:autoSpaceDN/>
        <w:bidi w:val="0"/>
        <w:adjustRightInd/>
        <w:snapToGrid/>
        <w:spacing w:line="4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自</w:t>
      </w:r>
      <w:r>
        <w:rPr>
          <w:rFonts w:hint="eastAsia" w:asciiTheme="minorEastAsia" w:hAnsiTheme="minorEastAsia" w:eastAsiaTheme="minorEastAsia" w:cstheme="minorEastAsia"/>
          <w:b/>
          <w:bCs/>
          <w:sz w:val="24"/>
          <w:szCs w:val="24"/>
        </w:rPr>
        <w:t>2021年5月1日</w:t>
      </w:r>
      <w:r>
        <w:rPr>
          <w:rFonts w:hint="eastAsia" w:asciiTheme="minorEastAsia" w:hAnsiTheme="minorEastAsia" w:eastAsiaTheme="minorEastAsia" w:cstheme="minorEastAsia"/>
          <w:sz w:val="24"/>
          <w:szCs w:val="24"/>
        </w:rPr>
        <w:t>起，化妆品注册人</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备案人申请特殊化妆品注册或者进行普通化妆品备案时，应当依据《分类规则》填报产品分类编码。</w:t>
      </w:r>
      <w:r>
        <w:rPr>
          <w:rFonts w:hint="eastAsia" w:asciiTheme="minorEastAsia" w:hAnsiTheme="minorEastAsia" w:eastAsiaTheme="minorEastAsia" w:cstheme="minorEastAsia"/>
          <w:sz w:val="24"/>
          <w:szCs w:val="24"/>
          <w:lang w:val="en-US" w:eastAsia="zh-CN"/>
        </w:rPr>
        <w:fldChar w:fldCharType="begin"/>
      </w:r>
      <w:r>
        <w:rPr>
          <w:rFonts w:hint="eastAsia" w:asciiTheme="minorEastAsia" w:hAnsiTheme="minorEastAsia" w:eastAsiaTheme="minorEastAsia" w:cstheme="minorEastAsia"/>
          <w:sz w:val="24"/>
          <w:szCs w:val="24"/>
          <w:lang w:val="en-US" w:eastAsia="zh-CN"/>
        </w:rPr>
        <w:instrText xml:space="preserve"> HYPERLINK "https://www.nmpa.gov.cn/xxgk/ggtg/qtggtg/20210409160151122.html" \t "http://www.hzpwjc.cn/fagui/_blank" </w:instrText>
      </w:r>
      <w:r>
        <w:rPr>
          <w:rFonts w:hint="eastAsia" w:asciiTheme="minorEastAsia" w:hAnsiTheme="minorEastAsia" w:eastAsiaTheme="minorEastAsia" w:cstheme="minorEastAsia"/>
          <w:sz w:val="24"/>
          <w:szCs w:val="24"/>
          <w:lang w:val="en-US" w:eastAsia="zh-CN"/>
        </w:rPr>
        <w:fldChar w:fldCharType="separate"/>
      </w:r>
      <w:r>
        <w:rPr>
          <w:rFonts w:hint="eastAsia" w:asciiTheme="minorEastAsia" w:hAnsiTheme="minorEastAsia" w:eastAsiaTheme="minorEastAsia" w:cstheme="minorEastAsia"/>
          <w:sz w:val="24"/>
          <w:szCs w:val="24"/>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420" w:lineRule="atLeast"/>
        <w:ind w:firstLine="482" w:firstLineChars="20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“老产品”补充提供产品分类编码</w:t>
      </w:r>
    </w:p>
    <w:p>
      <w:pPr>
        <w:keepNext w:val="0"/>
        <w:keepLines w:val="0"/>
        <w:pageBreakBefore w:val="0"/>
        <w:widowControl w:val="0"/>
        <w:kinsoku/>
        <w:wordWrap/>
        <w:overflowPunct/>
        <w:topLinePunct w:val="0"/>
        <w:autoSpaceDE/>
        <w:autoSpaceDN/>
        <w:bidi w:val="0"/>
        <w:adjustRightInd/>
        <w:snapToGrid/>
        <w:spacing w:line="420" w:lineRule="atLeast"/>
        <w:ind w:firstLine="482"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2021年5月1日</w:t>
      </w:r>
      <w:r>
        <w:rPr>
          <w:rFonts w:hint="eastAsia" w:asciiTheme="minorEastAsia" w:hAnsiTheme="minorEastAsia" w:eastAsiaTheme="minorEastAsia" w:cstheme="minorEastAsia"/>
          <w:sz w:val="24"/>
          <w:szCs w:val="24"/>
        </w:rPr>
        <w:t>前已经取得注册或者完成备案的化妆品，化妆品注册人</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备案人应当于</w:t>
      </w:r>
      <w:r>
        <w:rPr>
          <w:rFonts w:hint="eastAsia" w:asciiTheme="minorEastAsia" w:hAnsiTheme="minorEastAsia" w:eastAsiaTheme="minorEastAsia" w:cstheme="minorEastAsia"/>
          <w:b/>
          <w:bCs/>
          <w:sz w:val="24"/>
          <w:szCs w:val="24"/>
        </w:rPr>
        <w:t>2022年5月1日</w:t>
      </w:r>
      <w:r>
        <w:rPr>
          <w:rFonts w:hint="eastAsia" w:asciiTheme="minorEastAsia" w:hAnsiTheme="minorEastAsia" w:eastAsiaTheme="minorEastAsia" w:cstheme="minorEastAsia"/>
          <w:sz w:val="24"/>
          <w:szCs w:val="24"/>
        </w:rPr>
        <w:t>前，通过化妆品注册备案信息服务平台补充提供产品分类编码。</w:t>
      </w:r>
      <w:r>
        <w:rPr>
          <w:rFonts w:hint="eastAsia" w:asciiTheme="minorEastAsia" w:hAnsiTheme="minorEastAsia" w:eastAsiaTheme="minorEastAsia" w:cstheme="minorEastAsia"/>
          <w:sz w:val="24"/>
          <w:szCs w:val="24"/>
          <w:lang w:val="en-US" w:eastAsia="zh-CN"/>
        </w:rPr>
        <w:fldChar w:fldCharType="begin"/>
      </w:r>
      <w:r>
        <w:rPr>
          <w:rFonts w:hint="eastAsia" w:asciiTheme="minorEastAsia" w:hAnsiTheme="minorEastAsia" w:eastAsiaTheme="minorEastAsia" w:cstheme="minorEastAsia"/>
          <w:sz w:val="24"/>
          <w:szCs w:val="24"/>
          <w:lang w:val="en-US" w:eastAsia="zh-CN"/>
        </w:rPr>
        <w:instrText xml:space="preserve"> HYPERLINK "https://www.nmpa.gov.cn/xxgk/ggtg/qtggtg/20210409160151122.html" \t "http://www.hzpwjc.cn/fagui/_blank" </w:instrText>
      </w:r>
      <w:r>
        <w:rPr>
          <w:rFonts w:hint="eastAsia" w:asciiTheme="minorEastAsia" w:hAnsiTheme="minorEastAsia" w:eastAsiaTheme="minorEastAsia" w:cstheme="minorEastAsia"/>
          <w:sz w:val="24"/>
          <w:szCs w:val="24"/>
          <w:lang w:val="en-US" w:eastAsia="zh-CN"/>
        </w:rPr>
        <w:fldChar w:fldCharType="separate"/>
      </w:r>
      <w:r>
        <w:rPr>
          <w:rFonts w:hint="eastAsia" w:asciiTheme="minorEastAsia" w:hAnsiTheme="minorEastAsia" w:eastAsiaTheme="minorEastAsia" w:cstheme="minorEastAsia"/>
          <w:sz w:val="24"/>
          <w:szCs w:val="24"/>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420" w:lineRule="atLeast"/>
        <w:ind w:firstLine="482" w:firstLineChars="20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2021年6月1日</w:t>
      </w:r>
    </w:p>
    <w:p>
      <w:pPr>
        <w:keepNext w:val="0"/>
        <w:keepLines w:val="0"/>
        <w:pageBreakBefore w:val="0"/>
        <w:widowControl w:val="0"/>
        <w:kinsoku/>
        <w:wordWrap/>
        <w:overflowPunct/>
        <w:topLinePunct w:val="0"/>
        <w:autoSpaceDE/>
        <w:autoSpaceDN/>
        <w:bidi w:val="0"/>
        <w:adjustRightInd/>
        <w:snapToGrid/>
        <w:spacing w:line="420" w:lineRule="atLeast"/>
        <w:ind w:firstLine="482" w:firstLineChars="20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《化妆品标签管理办法》鼓励过渡期</w:t>
      </w:r>
    </w:p>
    <w:p>
      <w:pPr>
        <w:keepNext w:val="0"/>
        <w:keepLines w:val="0"/>
        <w:pageBreakBefore w:val="0"/>
        <w:widowControl w:val="0"/>
        <w:kinsoku/>
        <w:wordWrap/>
        <w:overflowPunct/>
        <w:topLinePunct w:val="0"/>
        <w:autoSpaceDE/>
        <w:autoSpaceDN/>
        <w:bidi w:val="0"/>
        <w:adjustRightInd/>
        <w:snapToGrid/>
        <w:spacing w:line="4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鼓励化妆品注册人</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备案人自本公告发布之日起，按照《办法》规定对化妆品进行标签标识。</w:t>
      </w:r>
      <w:r>
        <w:rPr>
          <w:rFonts w:hint="eastAsia" w:asciiTheme="minorEastAsia" w:hAnsiTheme="minorEastAsia" w:eastAsiaTheme="minorEastAsia" w:cstheme="minorEastAsia"/>
          <w:sz w:val="24"/>
          <w:szCs w:val="24"/>
          <w:lang w:val="en-US" w:eastAsia="zh-CN"/>
        </w:rPr>
        <w:fldChar w:fldCharType="begin"/>
      </w:r>
      <w:r>
        <w:rPr>
          <w:rFonts w:hint="eastAsia" w:asciiTheme="minorEastAsia" w:hAnsiTheme="minorEastAsia" w:eastAsiaTheme="minorEastAsia" w:cstheme="minorEastAsia"/>
          <w:sz w:val="24"/>
          <w:szCs w:val="24"/>
          <w:lang w:val="en-US" w:eastAsia="zh-CN"/>
        </w:rPr>
        <w:instrText xml:space="preserve"> HYPERLINK "https://www.nmpa.gov.cn/xxgk/fgwj/20210603171933181.html" \t "http://www.hzpwjc.cn/fagui/_blank" </w:instrText>
      </w:r>
      <w:r>
        <w:rPr>
          <w:rFonts w:hint="eastAsia" w:asciiTheme="minorEastAsia" w:hAnsiTheme="minorEastAsia" w:eastAsiaTheme="minorEastAsia" w:cstheme="minorEastAsia"/>
          <w:sz w:val="24"/>
          <w:szCs w:val="24"/>
          <w:lang w:val="en-US" w:eastAsia="zh-CN"/>
        </w:rPr>
        <w:fldChar w:fldCharType="separate"/>
      </w:r>
      <w:r>
        <w:rPr>
          <w:rFonts w:hint="eastAsia" w:asciiTheme="minorEastAsia" w:hAnsiTheme="minorEastAsia" w:eastAsiaTheme="minorEastAsia" w:cstheme="minorEastAsia"/>
          <w:sz w:val="24"/>
          <w:szCs w:val="24"/>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420" w:lineRule="atLeast"/>
        <w:ind w:firstLine="482" w:firstLineChars="20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大麻相关原料被禁用</w:t>
      </w:r>
    </w:p>
    <w:p>
      <w:pPr>
        <w:keepNext w:val="0"/>
        <w:keepLines w:val="0"/>
        <w:pageBreakBefore w:val="0"/>
        <w:widowControl w:val="0"/>
        <w:kinsoku/>
        <w:wordWrap/>
        <w:overflowPunct/>
        <w:topLinePunct w:val="0"/>
        <w:autoSpaceDE/>
        <w:autoSpaceDN/>
        <w:bidi w:val="0"/>
        <w:adjustRightInd/>
        <w:snapToGrid/>
        <w:spacing w:line="4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《化妆品禁用原料目录（2021年版）》</w:t>
      </w:r>
      <w:r>
        <w:rPr>
          <w:rFonts w:hint="eastAsia" w:asciiTheme="minorEastAsia" w:hAnsiTheme="minorEastAsia" w:eastAsiaTheme="minorEastAsia" w:cstheme="minorEastAsia"/>
          <w:b/>
          <w:bCs/>
          <w:sz w:val="24"/>
          <w:szCs w:val="24"/>
        </w:rPr>
        <w:t>2021年5月26日</w:t>
      </w:r>
      <w:r>
        <w:rPr>
          <w:rFonts w:hint="eastAsia" w:asciiTheme="minorEastAsia" w:hAnsiTheme="minorEastAsia" w:eastAsiaTheme="minorEastAsia" w:cstheme="minorEastAsia"/>
          <w:sz w:val="24"/>
          <w:szCs w:val="24"/>
        </w:rPr>
        <w:t>起施行，化妆品注册人</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备案人不得生产</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进口产品配方中使用了《化妆品禁用原料目录》《化妆品禁用植（动）物原料目录》规定的禁用原料的化妆品。</w:t>
      </w:r>
      <w:r>
        <w:rPr>
          <w:rFonts w:hint="eastAsia" w:asciiTheme="minorEastAsia" w:hAnsiTheme="minorEastAsia" w:eastAsiaTheme="minorEastAsia" w:cstheme="minorEastAsia"/>
          <w:sz w:val="24"/>
          <w:szCs w:val="24"/>
          <w:lang w:val="en-US" w:eastAsia="zh-CN"/>
        </w:rPr>
        <w:fldChar w:fldCharType="begin"/>
      </w:r>
      <w:r>
        <w:rPr>
          <w:rFonts w:hint="eastAsia" w:asciiTheme="minorEastAsia" w:hAnsiTheme="minorEastAsia" w:eastAsiaTheme="minorEastAsia" w:cstheme="minorEastAsia"/>
          <w:sz w:val="24"/>
          <w:szCs w:val="24"/>
          <w:lang w:val="en-US" w:eastAsia="zh-CN"/>
        </w:rPr>
        <w:instrText xml:space="preserve"> HYPERLINK "https://www.nmpa.gov.cn/xxgk/ggtg/qtggtg/20210528174051160.html?type=pc&amp;m=" \t "http://www.hzpwjc.cn/fagui/_blank" </w:instrText>
      </w:r>
      <w:r>
        <w:rPr>
          <w:rFonts w:hint="eastAsia" w:asciiTheme="minorEastAsia" w:hAnsiTheme="minorEastAsia" w:eastAsiaTheme="minorEastAsia" w:cstheme="minorEastAsia"/>
          <w:sz w:val="24"/>
          <w:szCs w:val="24"/>
          <w:lang w:val="en-US" w:eastAsia="zh-CN"/>
        </w:rPr>
        <w:fldChar w:fldCharType="separate"/>
      </w:r>
      <w:r>
        <w:rPr>
          <w:rFonts w:hint="eastAsia" w:asciiTheme="minorEastAsia" w:hAnsiTheme="minorEastAsia" w:eastAsiaTheme="minorEastAsia" w:cstheme="minorEastAsia"/>
          <w:sz w:val="24"/>
          <w:szCs w:val="24"/>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420" w:lineRule="atLeast"/>
        <w:ind w:firstLine="482" w:firstLineChars="20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2021年9月15日</w:t>
      </w:r>
    </w:p>
    <w:p>
      <w:pPr>
        <w:keepNext w:val="0"/>
        <w:keepLines w:val="0"/>
        <w:pageBreakBefore w:val="0"/>
        <w:widowControl w:val="0"/>
        <w:kinsoku/>
        <w:wordWrap/>
        <w:overflowPunct/>
        <w:topLinePunct w:val="0"/>
        <w:autoSpaceDE/>
        <w:autoSpaceDN/>
        <w:bidi w:val="0"/>
        <w:adjustRightInd/>
        <w:snapToGrid/>
        <w:spacing w:line="4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已备案“老产品”送现场最后期限</w:t>
      </w:r>
    </w:p>
    <w:p>
      <w:pPr>
        <w:keepNext w:val="0"/>
        <w:keepLines w:val="0"/>
        <w:pageBreakBefore w:val="0"/>
        <w:widowControl w:val="0"/>
        <w:kinsoku/>
        <w:wordWrap/>
        <w:overflowPunct/>
        <w:topLinePunct w:val="0"/>
        <w:autoSpaceDE/>
        <w:autoSpaceDN/>
        <w:bidi w:val="0"/>
        <w:adjustRightInd/>
        <w:snapToGrid/>
        <w:spacing w:line="4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备案管理部门在备案后监督检查过程中，发现旧平台上的备案资料不符合要求的，应当按照《化妆品监督管理条例》第六十五条规定予以处理；其中需要责令改正的，应当责令备案人限期改正，备案人按要求完成整改的时间不得晚于</w:t>
      </w:r>
      <w:r>
        <w:rPr>
          <w:rFonts w:hint="eastAsia" w:asciiTheme="minorEastAsia" w:hAnsiTheme="minorEastAsia" w:eastAsiaTheme="minorEastAsia" w:cstheme="minorEastAsia"/>
          <w:b/>
          <w:bCs/>
          <w:sz w:val="24"/>
          <w:szCs w:val="24"/>
        </w:rPr>
        <w:t>2021年9月15日</w:t>
      </w:r>
      <w:r>
        <w:rPr>
          <w:rFonts w:hint="eastAsia" w:asciiTheme="minorEastAsia" w:hAnsiTheme="minorEastAsia" w:eastAsiaTheme="minorEastAsia" w:cstheme="minorEastAsia"/>
          <w:sz w:val="24"/>
          <w:szCs w:val="24"/>
        </w:rPr>
        <w:t>，逾期未改正或者整改后仍不符合要求的，由备案管理部门取消备案。</w:t>
      </w:r>
      <w:r>
        <w:rPr>
          <w:rFonts w:hint="eastAsia" w:asciiTheme="minorEastAsia" w:hAnsiTheme="minorEastAsia" w:eastAsiaTheme="minorEastAsia" w:cstheme="minorEastAsia"/>
          <w:sz w:val="24"/>
          <w:szCs w:val="24"/>
          <w:lang w:val="en-US" w:eastAsia="zh-CN"/>
        </w:rPr>
        <w:fldChar w:fldCharType="begin"/>
      </w:r>
      <w:r>
        <w:rPr>
          <w:rFonts w:hint="eastAsia" w:asciiTheme="minorEastAsia" w:hAnsiTheme="minorEastAsia" w:eastAsiaTheme="minorEastAsia" w:cstheme="minorEastAsia"/>
          <w:sz w:val="24"/>
          <w:szCs w:val="24"/>
          <w:lang w:val="en-US" w:eastAsia="zh-CN"/>
        </w:rPr>
        <w:instrText xml:space="preserve"> HYPERLINK "https://www.nmpa.gov.cn/xxgk/fgwj/gzwj/gzwjhzhp/20210507172725111.html" \t "http://www.hzpwjc.cn/fagui/_blank" </w:instrText>
      </w:r>
      <w:r>
        <w:rPr>
          <w:rFonts w:hint="eastAsia" w:asciiTheme="minorEastAsia" w:hAnsiTheme="minorEastAsia" w:eastAsiaTheme="minorEastAsia" w:cstheme="minorEastAsia"/>
          <w:sz w:val="24"/>
          <w:szCs w:val="24"/>
          <w:lang w:val="en-US" w:eastAsia="zh-CN"/>
        </w:rPr>
        <w:fldChar w:fldCharType="separate"/>
      </w:r>
      <w:r>
        <w:rPr>
          <w:rFonts w:hint="eastAsia" w:asciiTheme="minorEastAsia" w:hAnsiTheme="minorEastAsia" w:eastAsiaTheme="minorEastAsia" w:cstheme="minorEastAsia"/>
          <w:sz w:val="24"/>
          <w:szCs w:val="24"/>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420" w:lineRule="atLeast"/>
        <w:ind w:firstLine="482" w:firstLineChars="20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2022年1月1日</w:t>
      </w:r>
    </w:p>
    <w:p>
      <w:pPr>
        <w:keepNext w:val="0"/>
        <w:keepLines w:val="0"/>
        <w:pageBreakBefore w:val="0"/>
        <w:widowControl w:val="0"/>
        <w:kinsoku/>
        <w:wordWrap/>
        <w:overflowPunct/>
        <w:topLinePunct w:val="0"/>
        <w:autoSpaceDE/>
        <w:autoSpaceDN/>
        <w:bidi w:val="0"/>
        <w:adjustRightInd/>
        <w:snapToGrid/>
        <w:spacing w:line="420" w:lineRule="atLeast"/>
        <w:ind w:firstLine="482" w:firstLineChars="20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补充提交质量体系</w:t>
      </w:r>
      <w:r>
        <w:rPr>
          <w:rFonts w:hint="eastAsia" w:asciiTheme="minorEastAsia" w:hAnsiTheme="minorEastAsia" w:eastAsiaTheme="minorEastAsia" w:cstheme="minorEastAsia"/>
          <w:b/>
          <w:bCs/>
          <w:sz w:val="24"/>
          <w:szCs w:val="24"/>
          <w:lang w:eastAsia="zh-CN"/>
        </w:rPr>
        <w:t>、</w:t>
      </w:r>
      <w:r>
        <w:rPr>
          <w:rFonts w:hint="eastAsia" w:asciiTheme="minorEastAsia" w:hAnsiTheme="minorEastAsia" w:eastAsiaTheme="minorEastAsia" w:cstheme="minorEastAsia"/>
          <w:b/>
          <w:bCs/>
          <w:sz w:val="24"/>
          <w:szCs w:val="24"/>
        </w:rPr>
        <w:t>不良反应监测和评价体系概述等资料</w:t>
      </w:r>
    </w:p>
    <w:p>
      <w:pPr>
        <w:keepNext w:val="0"/>
        <w:keepLines w:val="0"/>
        <w:pageBreakBefore w:val="0"/>
        <w:widowControl w:val="0"/>
        <w:kinsoku/>
        <w:wordWrap/>
        <w:overflowPunct/>
        <w:topLinePunct w:val="0"/>
        <w:autoSpaceDE/>
        <w:autoSpaceDN/>
        <w:bidi w:val="0"/>
        <w:adjustRightInd/>
        <w:snapToGrid/>
        <w:spacing w:line="4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已开通新平台临时用户权限的化妆品注册人</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备案人</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境内责任人，应当于2022年1月1日前补充提交质量管理体系概述</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不良反应监测和评价体系概述等资料，逾期未补充提交的，其临时用户权限自</w:t>
      </w:r>
      <w:r>
        <w:rPr>
          <w:rFonts w:hint="eastAsia" w:asciiTheme="minorEastAsia" w:hAnsiTheme="minorEastAsia" w:eastAsiaTheme="minorEastAsia" w:cstheme="minorEastAsia"/>
          <w:b/>
          <w:bCs/>
          <w:sz w:val="24"/>
          <w:szCs w:val="24"/>
        </w:rPr>
        <w:t>2022年1月1日</w:t>
      </w:r>
      <w:r>
        <w:rPr>
          <w:rFonts w:hint="eastAsia" w:asciiTheme="minorEastAsia" w:hAnsiTheme="minorEastAsia" w:eastAsiaTheme="minorEastAsia" w:cstheme="minorEastAsia"/>
          <w:sz w:val="24"/>
          <w:szCs w:val="24"/>
        </w:rPr>
        <w:t>起自动失效。待相关资料整理完成后，后续仍可申请开通注册备案用户权限。</w:t>
      </w:r>
      <w:r>
        <w:rPr>
          <w:rFonts w:hint="eastAsia" w:asciiTheme="minorEastAsia" w:hAnsiTheme="minorEastAsia" w:eastAsiaTheme="minorEastAsia" w:cstheme="minorEastAsia"/>
          <w:sz w:val="24"/>
          <w:szCs w:val="24"/>
          <w:lang w:val="en-US" w:eastAsia="zh-CN"/>
        </w:rPr>
        <w:fldChar w:fldCharType="begin"/>
      </w:r>
      <w:r>
        <w:rPr>
          <w:rFonts w:hint="eastAsia" w:asciiTheme="minorEastAsia" w:hAnsiTheme="minorEastAsia" w:eastAsiaTheme="minorEastAsia" w:cstheme="minorEastAsia"/>
          <w:sz w:val="24"/>
          <w:szCs w:val="24"/>
          <w:lang w:val="en-US" w:eastAsia="zh-CN"/>
        </w:rPr>
        <w:instrText xml:space="preserve"> HYPERLINK "https://www.nmpa.gov.cn/xxgk/fgwj/gzwj/gzwjhzhp/20210507172725111.html" \t "http://www.hzpwjc.cn/fagui/_blank" </w:instrText>
      </w:r>
      <w:r>
        <w:rPr>
          <w:rFonts w:hint="eastAsia" w:asciiTheme="minorEastAsia" w:hAnsiTheme="minorEastAsia" w:eastAsiaTheme="minorEastAsia" w:cstheme="minorEastAsia"/>
          <w:sz w:val="24"/>
          <w:szCs w:val="24"/>
          <w:lang w:val="en-US" w:eastAsia="zh-CN"/>
        </w:rPr>
        <w:fldChar w:fldCharType="separate"/>
      </w:r>
      <w:r>
        <w:rPr>
          <w:rFonts w:hint="eastAsia" w:asciiTheme="minorEastAsia" w:hAnsiTheme="minorEastAsia" w:eastAsiaTheme="minorEastAsia" w:cstheme="minorEastAsia"/>
          <w:sz w:val="24"/>
          <w:szCs w:val="24"/>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420" w:lineRule="atLeast"/>
        <w:ind w:firstLine="482" w:firstLineChars="20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关于化妆品原料安全相关信息的报送</w:t>
      </w:r>
    </w:p>
    <w:p>
      <w:pPr>
        <w:keepNext w:val="0"/>
        <w:keepLines w:val="0"/>
        <w:pageBreakBefore w:val="0"/>
        <w:widowControl w:val="0"/>
        <w:kinsoku/>
        <w:wordWrap/>
        <w:overflowPunct/>
        <w:topLinePunct w:val="0"/>
        <w:autoSpaceDE/>
        <w:autoSpaceDN/>
        <w:bidi w:val="0"/>
        <w:adjustRightInd/>
        <w:snapToGrid/>
        <w:spacing w:line="4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自</w:t>
      </w:r>
      <w:r>
        <w:rPr>
          <w:rFonts w:hint="eastAsia" w:asciiTheme="minorEastAsia" w:hAnsiTheme="minorEastAsia" w:eastAsiaTheme="minorEastAsia" w:cstheme="minorEastAsia"/>
          <w:b/>
          <w:bCs/>
          <w:sz w:val="24"/>
          <w:szCs w:val="24"/>
        </w:rPr>
        <w:t>2022年1月1日</w:t>
      </w:r>
      <w:r>
        <w:rPr>
          <w:rFonts w:hint="eastAsia" w:asciiTheme="minorEastAsia" w:hAnsiTheme="minorEastAsia" w:eastAsiaTheme="minorEastAsia" w:cstheme="minorEastAsia"/>
          <w:sz w:val="24"/>
          <w:szCs w:val="24"/>
        </w:rPr>
        <w:t>起，注册人备案人申请注册或者进行备案时，应当按照《规定》的要求，提供具有防腐</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防晒</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着色</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染发</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祛斑美白功能原料的安全相关信息。</w:t>
      </w:r>
      <w:r>
        <w:rPr>
          <w:rFonts w:hint="eastAsia" w:asciiTheme="minorEastAsia" w:hAnsiTheme="minorEastAsia" w:eastAsiaTheme="minorEastAsia" w:cstheme="minorEastAsia"/>
          <w:sz w:val="24"/>
          <w:szCs w:val="24"/>
          <w:lang w:val="en-US" w:eastAsia="zh-CN"/>
        </w:rPr>
        <w:fldChar w:fldCharType="begin"/>
      </w:r>
      <w:r>
        <w:rPr>
          <w:rFonts w:hint="eastAsia" w:asciiTheme="minorEastAsia" w:hAnsiTheme="minorEastAsia" w:eastAsiaTheme="minorEastAsia" w:cstheme="minorEastAsia"/>
          <w:sz w:val="24"/>
          <w:szCs w:val="24"/>
          <w:lang w:val="en-US" w:eastAsia="zh-CN"/>
        </w:rPr>
        <w:instrText xml:space="preserve"> HYPERLINK "https://www.nmpa.gov.cn/xxgk/ggtg/qtggtg/20210305172050192.html" \t "http://www.hzpwjc.cn/fagui/_blank" </w:instrText>
      </w:r>
      <w:r>
        <w:rPr>
          <w:rFonts w:hint="eastAsia" w:asciiTheme="minorEastAsia" w:hAnsiTheme="minorEastAsia" w:eastAsiaTheme="minorEastAsia" w:cstheme="minorEastAsia"/>
          <w:sz w:val="24"/>
          <w:szCs w:val="24"/>
          <w:lang w:val="en-US" w:eastAsia="zh-CN"/>
        </w:rPr>
        <w:fldChar w:fldCharType="separate"/>
      </w:r>
      <w:r>
        <w:rPr>
          <w:rFonts w:hint="eastAsia" w:asciiTheme="minorEastAsia" w:hAnsiTheme="minorEastAsia" w:eastAsiaTheme="minorEastAsia" w:cstheme="minorEastAsia"/>
          <w:sz w:val="24"/>
          <w:szCs w:val="24"/>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420" w:lineRule="atLeast"/>
        <w:ind w:firstLine="482" w:firstLineChars="20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关于祛斑美白和防脱发化妆品功效评价检验报告</w:t>
      </w:r>
    </w:p>
    <w:p>
      <w:pPr>
        <w:keepNext w:val="0"/>
        <w:keepLines w:val="0"/>
        <w:pageBreakBefore w:val="0"/>
        <w:widowControl w:val="0"/>
        <w:kinsoku/>
        <w:wordWrap/>
        <w:overflowPunct/>
        <w:topLinePunct w:val="0"/>
        <w:autoSpaceDE/>
        <w:autoSpaceDN/>
        <w:bidi w:val="0"/>
        <w:adjustRightInd/>
        <w:snapToGrid/>
        <w:spacing w:line="4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自</w:t>
      </w:r>
      <w:r>
        <w:rPr>
          <w:rFonts w:hint="eastAsia" w:asciiTheme="minorEastAsia" w:hAnsiTheme="minorEastAsia" w:eastAsiaTheme="minorEastAsia" w:cstheme="minorEastAsia"/>
          <w:b/>
          <w:bCs/>
          <w:sz w:val="24"/>
          <w:szCs w:val="24"/>
        </w:rPr>
        <w:t>2022年1月1日</w:t>
      </w:r>
      <w:r>
        <w:rPr>
          <w:rFonts w:hint="eastAsia" w:asciiTheme="minorEastAsia" w:hAnsiTheme="minorEastAsia" w:eastAsiaTheme="minorEastAsia" w:cstheme="minorEastAsia"/>
          <w:sz w:val="24"/>
          <w:szCs w:val="24"/>
        </w:rPr>
        <w:t>起，申请祛斑美白</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防脱发化妆品注册时，注册申请人应当按照规定，提交符合要求的人体功效试验报告。</w:t>
      </w:r>
      <w:r>
        <w:rPr>
          <w:rFonts w:hint="eastAsia" w:asciiTheme="minorEastAsia" w:hAnsiTheme="minorEastAsia" w:eastAsiaTheme="minorEastAsia" w:cstheme="minorEastAsia"/>
          <w:sz w:val="24"/>
          <w:szCs w:val="24"/>
          <w:lang w:val="en-US" w:eastAsia="zh-CN"/>
        </w:rPr>
        <w:fldChar w:fldCharType="begin"/>
      </w:r>
      <w:r>
        <w:rPr>
          <w:rFonts w:hint="eastAsia" w:asciiTheme="minorEastAsia" w:hAnsiTheme="minorEastAsia" w:eastAsiaTheme="minorEastAsia" w:cstheme="minorEastAsia"/>
          <w:sz w:val="24"/>
          <w:szCs w:val="24"/>
          <w:lang w:val="en-US" w:eastAsia="zh-CN"/>
        </w:rPr>
        <w:instrText xml:space="preserve"> HYPERLINK "https://www.nmpa.gov.cn/xxgk/ggtg/qtggtg/20210305172050192.html" \t "http://www.hzpwjc.cn/fagui/_blank" </w:instrText>
      </w:r>
      <w:r>
        <w:rPr>
          <w:rFonts w:hint="eastAsia" w:asciiTheme="minorEastAsia" w:hAnsiTheme="minorEastAsia" w:eastAsiaTheme="minorEastAsia" w:cstheme="minorEastAsia"/>
          <w:sz w:val="24"/>
          <w:szCs w:val="24"/>
          <w:lang w:val="en-US" w:eastAsia="zh-CN"/>
        </w:rPr>
        <w:fldChar w:fldCharType="separate"/>
      </w:r>
      <w:r>
        <w:rPr>
          <w:rFonts w:hint="eastAsia" w:asciiTheme="minorEastAsia" w:hAnsiTheme="minorEastAsia" w:eastAsiaTheme="minorEastAsia" w:cstheme="minorEastAsia"/>
          <w:sz w:val="24"/>
          <w:szCs w:val="24"/>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420" w:lineRule="atLeast"/>
        <w:ind w:firstLine="482" w:firstLineChars="20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关于普通化妆品年度报告</w:t>
      </w:r>
    </w:p>
    <w:p>
      <w:pPr>
        <w:keepNext w:val="0"/>
        <w:keepLines w:val="0"/>
        <w:pageBreakBefore w:val="0"/>
        <w:widowControl w:val="0"/>
        <w:kinsoku/>
        <w:wordWrap/>
        <w:overflowPunct/>
        <w:topLinePunct w:val="0"/>
        <w:autoSpaceDE/>
        <w:autoSpaceDN/>
        <w:bidi w:val="0"/>
        <w:adjustRightInd/>
        <w:snapToGrid/>
        <w:spacing w:line="4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自</w:t>
      </w:r>
      <w:r>
        <w:rPr>
          <w:rFonts w:hint="eastAsia" w:asciiTheme="minorEastAsia" w:hAnsiTheme="minorEastAsia" w:eastAsiaTheme="minorEastAsia" w:cstheme="minorEastAsia"/>
          <w:b/>
          <w:bCs/>
          <w:sz w:val="24"/>
          <w:szCs w:val="24"/>
        </w:rPr>
        <w:t>2022年1月1日</w:t>
      </w:r>
      <w:r>
        <w:rPr>
          <w:rFonts w:hint="eastAsia" w:asciiTheme="minorEastAsia" w:hAnsiTheme="minorEastAsia" w:eastAsiaTheme="minorEastAsia" w:cstheme="minorEastAsia"/>
          <w:sz w:val="24"/>
          <w:szCs w:val="24"/>
        </w:rPr>
        <w:t>起，通过原注册备案平台和新注册备案平台备案的普通化妆品，统一实施年度报告制度。备案人应当于每年</w:t>
      </w:r>
      <w:r>
        <w:rPr>
          <w:rFonts w:hint="eastAsia" w:asciiTheme="minorEastAsia" w:hAnsiTheme="minorEastAsia" w:eastAsiaTheme="minorEastAsia" w:cstheme="minorEastAsia"/>
          <w:b/>
          <w:bCs/>
          <w:sz w:val="24"/>
          <w:szCs w:val="24"/>
        </w:rPr>
        <w:t>1月1日至3月31日</w:t>
      </w:r>
      <w:r>
        <w:rPr>
          <w:rFonts w:hint="eastAsia" w:asciiTheme="minorEastAsia" w:hAnsiTheme="minorEastAsia" w:eastAsiaTheme="minorEastAsia" w:cstheme="minorEastAsia"/>
          <w:sz w:val="24"/>
          <w:szCs w:val="24"/>
        </w:rPr>
        <w:t>期间，通过新注册备案平台，提交备案时间满一年普通化妆品的年度报告。</w:t>
      </w:r>
      <w:r>
        <w:rPr>
          <w:rFonts w:hint="eastAsia" w:asciiTheme="minorEastAsia" w:hAnsiTheme="minorEastAsia" w:eastAsiaTheme="minorEastAsia" w:cstheme="minorEastAsia"/>
          <w:sz w:val="24"/>
          <w:szCs w:val="24"/>
          <w:lang w:val="en-US" w:eastAsia="zh-CN"/>
        </w:rPr>
        <w:fldChar w:fldCharType="begin"/>
      </w:r>
      <w:r>
        <w:rPr>
          <w:rFonts w:hint="eastAsia" w:asciiTheme="minorEastAsia" w:hAnsiTheme="minorEastAsia" w:eastAsiaTheme="minorEastAsia" w:cstheme="minorEastAsia"/>
          <w:sz w:val="24"/>
          <w:szCs w:val="24"/>
          <w:lang w:val="en-US" w:eastAsia="zh-CN"/>
        </w:rPr>
        <w:instrText xml:space="preserve"> HYPERLINK "https://www.nmpa.gov.cn/xxgk/ggtg/qtggtg/20210305172050192.html" \t "http://www.hzpwjc.cn/fagui/_blank" </w:instrText>
      </w:r>
      <w:r>
        <w:rPr>
          <w:rFonts w:hint="eastAsia" w:asciiTheme="minorEastAsia" w:hAnsiTheme="minorEastAsia" w:eastAsiaTheme="minorEastAsia" w:cstheme="minorEastAsia"/>
          <w:sz w:val="24"/>
          <w:szCs w:val="24"/>
          <w:lang w:val="en-US" w:eastAsia="zh-CN"/>
        </w:rPr>
        <w:fldChar w:fldCharType="separate"/>
      </w:r>
      <w:r>
        <w:rPr>
          <w:rFonts w:hint="eastAsia" w:asciiTheme="minorEastAsia" w:hAnsiTheme="minorEastAsia" w:eastAsiaTheme="minorEastAsia" w:cstheme="minorEastAsia"/>
          <w:sz w:val="24"/>
          <w:szCs w:val="24"/>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420" w:lineRule="atLeast"/>
        <w:ind w:firstLine="482" w:firstLineChars="20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化妆品进行功效宣称评价上传依据</w:t>
      </w:r>
    </w:p>
    <w:p>
      <w:pPr>
        <w:keepNext w:val="0"/>
        <w:keepLines w:val="0"/>
        <w:pageBreakBefore w:val="0"/>
        <w:widowControl w:val="0"/>
        <w:kinsoku/>
        <w:wordWrap/>
        <w:overflowPunct/>
        <w:topLinePunct w:val="0"/>
        <w:autoSpaceDE/>
        <w:autoSpaceDN/>
        <w:bidi w:val="0"/>
        <w:adjustRightInd/>
        <w:snapToGrid/>
        <w:spacing w:line="4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自</w:t>
      </w:r>
      <w:r>
        <w:rPr>
          <w:rFonts w:hint="eastAsia" w:asciiTheme="minorEastAsia" w:hAnsiTheme="minorEastAsia" w:eastAsiaTheme="minorEastAsia" w:cstheme="minorEastAsia"/>
          <w:b/>
          <w:bCs/>
          <w:sz w:val="24"/>
          <w:szCs w:val="24"/>
        </w:rPr>
        <w:t>2022年1月1日</w:t>
      </w:r>
      <w:r>
        <w:rPr>
          <w:rFonts w:hint="eastAsia" w:asciiTheme="minorEastAsia" w:hAnsiTheme="minorEastAsia" w:eastAsiaTheme="minorEastAsia" w:cstheme="minorEastAsia"/>
          <w:sz w:val="24"/>
          <w:szCs w:val="24"/>
        </w:rPr>
        <w:t>起，化妆品注册人</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备案人申请特殊化妆品注册或者进行普通化妆品备案的，应当依据《化妆品功效宣称评价规范》的要求对化妆品的功效宣称进行评价，并在国家药监局指定的专门网站上传产品功效宣称依据的摘要。</w:t>
      </w:r>
      <w:r>
        <w:rPr>
          <w:rFonts w:hint="eastAsia" w:asciiTheme="minorEastAsia" w:hAnsiTheme="minorEastAsia" w:eastAsiaTheme="minorEastAsia" w:cstheme="minorEastAsia"/>
          <w:sz w:val="24"/>
          <w:szCs w:val="24"/>
          <w:lang w:val="en-US" w:eastAsia="zh-CN"/>
        </w:rPr>
        <w:fldChar w:fldCharType="begin"/>
      </w:r>
      <w:r>
        <w:rPr>
          <w:rFonts w:hint="eastAsia" w:asciiTheme="minorEastAsia" w:hAnsiTheme="minorEastAsia" w:eastAsiaTheme="minorEastAsia" w:cstheme="minorEastAsia"/>
          <w:sz w:val="24"/>
          <w:szCs w:val="24"/>
          <w:lang w:val="en-US" w:eastAsia="zh-CN"/>
        </w:rPr>
        <w:instrText xml:space="preserve"> HYPERLINK "https://www.nmpa.gov.cn/xxgk/ggtg/qtggtg/20210409160321110.html" \t "http://www.hzpwjc.cn/fagui/_blank" </w:instrText>
      </w:r>
      <w:r>
        <w:rPr>
          <w:rFonts w:hint="eastAsia" w:asciiTheme="minorEastAsia" w:hAnsiTheme="minorEastAsia" w:eastAsiaTheme="minorEastAsia" w:cstheme="minorEastAsia"/>
          <w:sz w:val="24"/>
          <w:szCs w:val="24"/>
          <w:lang w:val="en-US" w:eastAsia="zh-CN"/>
        </w:rPr>
        <w:fldChar w:fldCharType="separate"/>
      </w:r>
      <w:r>
        <w:rPr>
          <w:rFonts w:hint="eastAsia" w:asciiTheme="minorEastAsia" w:hAnsiTheme="minorEastAsia" w:eastAsiaTheme="minorEastAsia" w:cstheme="minorEastAsia"/>
          <w:sz w:val="24"/>
          <w:szCs w:val="24"/>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420" w:lineRule="atLeast"/>
        <w:ind w:firstLine="482" w:firstLineChars="20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2022年5月1日</w:t>
      </w:r>
    </w:p>
    <w:p>
      <w:pPr>
        <w:keepNext w:val="0"/>
        <w:keepLines w:val="0"/>
        <w:pageBreakBefore w:val="0"/>
        <w:widowControl w:val="0"/>
        <w:kinsoku/>
        <w:wordWrap/>
        <w:overflowPunct/>
        <w:topLinePunct w:val="0"/>
        <w:autoSpaceDE/>
        <w:autoSpaceDN/>
        <w:bidi w:val="0"/>
        <w:adjustRightInd/>
        <w:snapToGrid/>
        <w:spacing w:line="420" w:lineRule="atLeast"/>
        <w:ind w:firstLine="482" w:firstLineChars="20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关于“原”注册备案平台已注册和备案的产品</w:t>
      </w:r>
    </w:p>
    <w:p>
      <w:pPr>
        <w:keepNext w:val="0"/>
        <w:keepLines w:val="0"/>
        <w:pageBreakBefore w:val="0"/>
        <w:widowControl w:val="0"/>
        <w:kinsoku/>
        <w:wordWrap/>
        <w:overflowPunct/>
        <w:topLinePunct w:val="0"/>
        <w:autoSpaceDE/>
        <w:autoSpaceDN/>
        <w:bidi w:val="0"/>
        <w:adjustRightInd/>
        <w:snapToGrid/>
        <w:spacing w:line="4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为保障化妆品使用安全和消费者合法权益，在原注册备案平台已经取得注册或者完成备案的化妆品，注册人</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备案人应当通过新注册备案平台，在</w:t>
      </w:r>
      <w:r>
        <w:rPr>
          <w:rFonts w:hint="eastAsia" w:asciiTheme="minorEastAsia" w:hAnsiTheme="minorEastAsia" w:eastAsiaTheme="minorEastAsia" w:cstheme="minorEastAsia"/>
          <w:b/>
          <w:bCs/>
          <w:sz w:val="24"/>
          <w:szCs w:val="24"/>
        </w:rPr>
        <w:t>2022年5月1日</w:t>
      </w:r>
      <w:r>
        <w:rPr>
          <w:rFonts w:hint="eastAsia" w:asciiTheme="minorEastAsia" w:hAnsiTheme="minorEastAsia" w:eastAsiaTheme="minorEastAsia" w:cstheme="minorEastAsia"/>
          <w:sz w:val="24"/>
          <w:szCs w:val="24"/>
        </w:rPr>
        <w:t>前提交产品执行的标准和产品标签样稿</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填报国产普通化妆品的产品配方</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上传特殊化妆品销售包装的标签图片。</w:t>
      </w:r>
      <w:r>
        <w:rPr>
          <w:rFonts w:hint="eastAsia" w:asciiTheme="minorEastAsia" w:hAnsiTheme="minorEastAsia" w:eastAsiaTheme="minorEastAsia" w:cstheme="minorEastAsia"/>
          <w:sz w:val="24"/>
          <w:szCs w:val="24"/>
          <w:lang w:val="en-US" w:eastAsia="zh-CN"/>
        </w:rPr>
        <w:fldChar w:fldCharType="begin"/>
      </w:r>
      <w:r>
        <w:rPr>
          <w:rFonts w:hint="eastAsia" w:asciiTheme="minorEastAsia" w:hAnsiTheme="minorEastAsia" w:eastAsiaTheme="minorEastAsia" w:cstheme="minorEastAsia"/>
          <w:sz w:val="24"/>
          <w:szCs w:val="24"/>
          <w:lang w:val="en-US" w:eastAsia="zh-CN"/>
        </w:rPr>
        <w:instrText xml:space="preserve"> HYPERLINK "https://www.nmpa.gov.cn/xxgk/ggtg/qtggtg/20210305172050192.html" \t "http://www.hzpwjc.cn/fagui/_blank" </w:instrText>
      </w:r>
      <w:r>
        <w:rPr>
          <w:rFonts w:hint="eastAsia" w:asciiTheme="minorEastAsia" w:hAnsiTheme="minorEastAsia" w:eastAsiaTheme="minorEastAsia" w:cstheme="minorEastAsia"/>
          <w:sz w:val="24"/>
          <w:szCs w:val="24"/>
          <w:lang w:val="en-US" w:eastAsia="zh-CN"/>
        </w:rPr>
        <w:fldChar w:fldCharType="separate"/>
      </w:r>
      <w:r>
        <w:rPr>
          <w:rFonts w:hint="eastAsia" w:asciiTheme="minorEastAsia" w:hAnsiTheme="minorEastAsia" w:eastAsiaTheme="minorEastAsia" w:cstheme="minorEastAsia"/>
          <w:sz w:val="24"/>
          <w:szCs w:val="24"/>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420" w:lineRule="atLeast"/>
        <w:ind w:firstLine="482" w:firstLineChars="20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《化妆品标签管理办法》正式实施</w:t>
      </w:r>
    </w:p>
    <w:p>
      <w:pPr>
        <w:keepNext w:val="0"/>
        <w:keepLines w:val="0"/>
        <w:pageBreakBefore w:val="0"/>
        <w:widowControl w:val="0"/>
        <w:kinsoku/>
        <w:wordWrap/>
        <w:overflowPunct/>
        <w:topLinePunct w:val="0"/>
        <w:autoSpaceDE/>
        <w:autoSpaceDN/>
        <w:bidi w:val="0"/>
        <w:adjustRightInd/>
        <w:snapToGrid/>
        <w:spacing w:line="4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自</w:t>
      </w:r>
      <w:r>
        <w:rPr>
          <w:rFonts w:hint="eastAsia" w:asciiTheme="minorEastAsia" w:hAnsiTheme="minorEastAsia" w:eastAsiaTheme="minorEastAsia" w:cstheme="minorEastAsia"/>
          <w:b/>
          <w:bCs/>
          <w:sz w:val="24"/>
          <w:szCs w:val="24"/>
        </w:rPr>
        <w:t>2022年5月1日</w:t>
      </w:r>
      <w:r>
        <w:rPr>
          <w:rFonts w:hint="eastAsia" w:asciiTheme="minorEastAsia" w:hAnsiTheme="minorEastAsia" w:eastAsiaTheme="minorEastAsia" w:cstheme="minorEastAsia"/>
          <w:sz w:val="24"/>
          <w:szCs w:val="24"/>
        </w:rPr>
        <w:t>起，申请注册或者进行备案的化妆品，必须符合《办法》的规定和要求。</w:t>
      </w:r>
      <w:r>
        <w:rPr>
          <w:rFonts w:hint="eastAsia" w:asciiTheme="minorEastAsia" w:hAnsiTheme="minorEastAsia" w:eastAsiaTheme="minorEastAsia" w:cstheme="minorEastAsia"/>
          <w:sz w:val="24"/>
          <w:szCs w:val="24"/>
          <w:lang w:val="en-US" w:eastAsia="zh-CN"/>
        </w:rPr>
        <w:fldChar w:fldCharType="begin"/>
      </w:r>
      <w:r>
        <w:rPr>
          <w:rFonts w:hint="eastAsia" w:asciiTheme="minorEastAsia" w:hAnsiTheme="minorEastAsia" w:eastAsiaTheme="minorEastAsia" w:cstheme="minorEastAsia"/>
          <w:sz w:val="24"/>
          <w:szCs w:val="24"/>
          <w:lang w:val="en-US" w:eastAsia="zh-CN"/>
        </w:rPr>
        <w:instrText xml:space="preserve"> HYPERLINK "https://www.nmpa.gov.cn/xxgk/fgwj/20210603171933181.html" \t "http://www.hzpwjc.cn/fagui/_blank" </w:instrText>
      </w:r>
      <w:r>
        <w:rPr>
          <w:rFonts w:hint="eastAsia" w:asciiTheme="minorEastAsia" w:hAnsiTheme="minorEastAsia" w:eastAsiaTheme="minorEastAsia" w:cstheme="minorEastAsia"/>
          <w:sz w:val="24"/>
          <w:szCs w:val="24"/>
          <w:lang w:val="en-US" w:eastAsia="zh-CN"/>
        </w:rPr>
        <w:fldChar w:fldCharType="separate"/>
      </w:r>
      <w:r>
        <w:rPr>
          <w:rFonts w:hint="eastAsia" w:asciiTheme="minorEastAsia" w:hAnsiTheme="minorEastAsia" w:eastAsiaTheme="minorEastAsia" w:cstheme="minorEastAsia"/>
          <w:sz w:val="24"/>
          <w:szCs w:val="24"/>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420" w:lineRule="atLeast"/>
        <w:ind w:firstLine="482" w:firstLineChars="20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《化妆品功效宣称评价规范》“新品”功效评价缓冲期</w:t>
      </w:r>
    </w:p>
    <w:p>
      <w:pPr>
        <w:keepNext w:val="0"/>
        <w:keepLines w:val="0"/>
        <w:pageBreakBefore w:val="0"/>
        <w:widowControl w:val="0"/>
        <w:kinsoku/>
        <w:wordWrap/>
        <w:overflowPunct/>
        <w:topLinePunct w:val="0"/>
        <w:autoSpaceDE/>
        <w:autoSpaceDN/>
        <w:bidi w:val="0"/>
        <w:adjustRightInd/>
        <w:snapToGrid/>
        <w:spacing w:line="420" w:lineRule="atLeast"/>
        <w:ind w:firstLine="482"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2021年5月1日至2021年12月31日</w:t>
      </w:r>
      <w:r>
        <w:rPr>
          <w:rFonts w:hint="eastAsia" w:asciiTheme="minorEastAsia" w:hAnsiTheme="minorEastAsia" w:eastAsiaTheme="minorEastAsia" w:cstheme="minorEastAsia"/>
          <w:sz w:val="24"/>
          <w:szCs w:val="24"/>
        </w:rPr>
        <w:t>期间取得注册或者完成备案的化妆品，化妆品注册人</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备案人应当于</w:t>
      </w:r>
      <w:r>
        <w:rPr>
          <w:rFonts w:hint="eastAsia" w:asciiTheme="minorEastAsia" w:hAnsiTheme="minorEastAsia" w:eastAsiaTheme="minorEastAsia" w:cstheme="minorEastAsia"/>
          <w:b/>
          <w:bCs/>
          <w:sz w:val="24"/>
          <w:szCs w:val="24"/>
        </w:rPr>
        <w:t>2022年5月1日</w:t>
      </w:r>
      <w:r>
        <w:rPr>
          <w:rFonts w:hint="eastAsia" w:asciiTheme="minorEastAsia" w:hAnsiTheme="minorEastAsia" w:eastAsiaTheme="minorEastAsia" w:cstheme="minorEastAsia"/>
          <w:sz w:val="24"/>
          <w:szCs w:val="24"/>
        </w:rPr>
        <w:t>前，按照《化妆品功效宣称评价规范》要求，对化妆品的功效宣称进行评价，并上传产品功效宣称依据的摘要。</w:t>
      </w:r>
      <w:r>
        <w:rPr>
          <w:rFonts w:hint="eastAsia" w:asciiTheme="minorEastAsia" w:hAnsiTheme="minorEastAsia" w:eastAsiaTheme="minorEastAsia" w:cstheme="minorEastAsia"/>
          <w:sz w:val="24"/>
          <w:szCs w:val="24"/>
          <w:lang w:val="en-US" w:eastAsia="zh-CN"/>
        </w:rPr>
        <w:fldChar w:fldCharType="begin"/>
      </w:r>
      <w:r>
        <w:rPr>
          <w:rFonts w:hint="eastAsia" w:asciiTheme="minorEastAsia" w:hAnsiTheme="minorEastAsia" w:eastAsiaTheme="minorEastAsia" w:cstheme="minorEastAsia"/>
          <w:sz w:val="24"/>
          <w:szCs w:val="24"/>
          <w:lang w:val="en-US" w:eastAsia="zh-CN"/>
        </w:rPr>
        <w:instrText xml:space="preserve"> HYPERLINK "https://www.nmpa.gov.cn/xxgk/ggtg/qtggtg/20210409160321110.html" \t "http://www.hzpwjc.cn/fagui/_blank" </w:instrText>
      </w:r>
      <w:r>
        <w:rPr>
          <w:rFonts w:hint="eastAsia" w:asciiTheme="minorEastAsia" w:hAnsiTheme="minorEastAsia" w:eastAsiaTheme="minorEastAsia" w:cstheme="minorEastAsia"/>
          <w:sz w:val="24"/>
          <w:szCs w:val="24"/>
          <w:lang w:val="en-US" w:eastAsia="zh-CN"/>
        </w:rPr>
        <w:fldChar w:fldCharType="separate"/>
      </w:r>
      <w:r>
        <w:rPr>
          <w:rFonts w:hint="eastAsia" w:asciiTheme="minorEastAsia" w:hAnsiTheme="minorEastAsia" w:eastAsiaTheme="minorEastAsia" w:cstheme="minorEastAsia"/>
          <w:sz w:val="24"/>
          <w:szCs w:val="24"/>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420" w:lineRule="atLeast"/>
        <w:ind w:firstLine="482" w:firstLineChars="20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2023年1月1日</w:t>
      </w:r>
    </w:p>
    <w:p>
      <w:pPr>
        <w:keepNext w:val="0"/>
        <w:keepLines w:val="0"/>
        <w:pageBreakBefore w:val="0"/>
        <w:widowControl w:val="0"/>
        <w:kinsoku/>
        <w:wordWrap/>
        <w:overflowPunct/>
        <w:topLinePunct w:val="0"/>
        <w:autoSpaceDE/>
        <w:autoSpaceDN/>
        <w:bidi w:val="0"/>
        <w:adjustRightInd/>
        <w:snapToGrid/>
        <w:spacing w:line="420" w:lineRule="atLeast"/>
        <w:ind w:firstLine="482" w:firstLineChars="20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关于化妆品原料安全相关信息的报送</w:t>
      </w:r>
    </w:p>
    <w:p>
      <w:pPr>
        <w:keepNext w:val="0"/>
        <w:keepLines w:val="0"/>
        <w:pageBreakBefore w:val="0"/>
        <w:widowControl w:val="0"/>
        <w:kinsoku/>
        <w:wordWrap/>
        <w:overflowPunct/>
        <w:topLinePunct w:val="0"/>
        <w:autoSpaceDE/>
        <w:autoSpaceDN/>
        <w:bidi w:val="0"/>
        <w:adjustRightInd/>
        <w:snapToGrid/>
        <w:spacing w:line="4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自</w:t>
      </w:r>
      <w:r>
        <w:rPr>
          <w:rFonts w:hint="eastAsia" w:asciiTheme="minorEastAsia" w:hAnsiTheme="minorEastAsia" w:eastAsiaTheme="minorEastAsia" w:cstheme="minorEastAsia"/>
          <w:b/>
          <w:bCs/>
          <w:sz w:val="24"/>
          <w:szCs w:val="24"/>
        </w:rPr>
        <w:t>2023年1月1日</w:t>
      </w:r>
      <w:r>
        <w:rPr>
          <w:rFonts w:hint="eastAsia" w:asciiTheme="minorEastAsia" w:hAnsiTheme="minorEastAsia" w:eastAsiaTheme="minorEastAsia" w:cstheme="minorEastAsia"/>
          <w:sz w:val="24"/>
          <w:szCs w:val="24"/>
        </w:rPr>
        <w:t>起，注册人备案人申请注册或者进行备案时，应当按照《规定》的要求，提供全部原料的安全相关信息。此前已经取得注册或者完成备案的化妆品，注册人</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备案人应当在</w:t>
      </w:r>
      <w:r>
        <w:rPr>
          <w:rFonts w:hint="eastAsia" w:asciiTheme="minorEastAsia" w:hAnsiTheme="minorEastAsia" w:eastAsiaTheme="minorEastAsia" w:cstheme="minorEastAsia"/>
          <w:b/>
          <w:bCs/>
          <w:sz w:val="24"/>
          <w:szCs w:val="24"/>
        </w:rPr>
        <w:t>2023年5月1日</w:t>
      </w:r>
      <w:r>
        <w:rPr>
          <w:rFonts w:hint="eastAsia" w:asciiTheme="minorEastAsia" w:hAnsiTheme="minorEastAsia" w:eastAsiaTheme="minorEastAsia" w:cstheme="minorEastAsia"/>
          <w:sz w:val="24"/>
          <w:szCs w:val="24"/>
        </w:rPr>
        <w:t>前补充提供产品配方中全部原料的安全相关信息。</w:t>
      </w:r>
      <w:r>
        <w:rPr>
          <w:rFonts w:hint="eastAsia" w:asciiTheme="minorEastAsia" w:hAnsiTheme="minorEastAsia" w:eastAsiaTheme="minorEastAsia" w:cstheme="minorEastAsia"/>
          <w:sz w:val="24"/>
          <w:szCs w:val="24"/>
          <w:lang w:val="en-US" w:eastAsia="zh-CN"/>
        </w:rPr>
        <w:fldChar w:fldCharType="begin"/>
      </w:r>
      <w:r>
        <w:rPr>
          <w:rFonts w:hint="eastAsia" w:asciiTheme="minorEastAsia" w:hAnsiTheme="minorEastAsia" w:eastAsiaTheme="minorEastAsia" w:cstheme="minorEastAsia"/>
          <w:sz w:val="24"/>
          <w:szCs w:val="24"/>
          <w:lang w:val="en-US" w:eastAsia="zh-CN"/>
        </w:rPr>
        <w:instrText xml:space="preserve"> HYPERLINK "https://www.nmpa.gov.cn/xxgk/ggtg/qtggtg/20210305172050192.html" \t "http://www.hzpwjc.cn/fagui/_blank" </w:instrText>
      </w:r>
      <w:r>
        <w:rPr>
          <w:rFonts w:hint="eastAsia" w:asciiTheme="minorEastAsia" w:hAnsiTheme="minorEastAsia" w:eastAsiaTheme="minorEastAsia" w:cstheme="minorEastAsia"/>
          <w:sz w:val="24"/>
          <w:szCs w:val="24"/>
          <w:lang w:val="en-US" w:eastAsia="zh-CN"/>
        </w:rPr>
        <w:fldChar w:fldCharType="separate"/>
      </w:r>
      <w:r>
        <w:rPr>
          <w:rFonts w:hint="eastAsia" w:asciiTheme="minorEastAsia" w:hAnsiTheme="minorEastAsia" w:eastAsiaTheme="minorEastAsia" w:cstheme="minorEastAsia"/>
          <w:sz w:val="24"/>
          <w:szCs w:val="24"/>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420" w:lineRule="atLeast"/>
        <w:ind w:firstLine="482" w:firstLineChars="20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2023年5月1日前</w:t>
      </w:r>
    </w:p>
    <w:p>
      <w:pPr>
        <w:keepNext w:val="0"/>
        <w:keepLines w:val="0"/>
        <w:pageBreakBefore w:val="0"/>
        <w:widowControl w:val="0"/>
        <w:kinsoku/>
        <w:wordWrap/>
        <w:overflowPunct/>
        <w:topLinePunct w:val="0"/>
        <w:autoSpaceDE/>
        <w:autoSpaceDN/>
        <w:bidi w:val="0"/>
        <w:adjustRightInd/>
        <w:snapToGrid/>
        <w:spacing w:line="420" w:lineRule="atLeast"/>
        <w:ind w:firstLine="482" w:firstLineChars="20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已经注册备案的“老产品”标签整改过渡期</w:t>
      </w:r>
    </w:p>
    <w:p>
      <w:pPr>
        <w:keepNext w:val="0"/>
        <w:keepLines w:val="0"/>
        <w:pageBreakBefore w:val="0"/>
        <w:widowControl w:val="0"/>
        <w:kinsoku/>
        <w:wordWrap/>
        <w:overflowPunct/>
        <w:topLinePunct w:val="0"/>
        <w:autoSpaceDE/>
        <w:autoSpaceDN/>
        <w:bidi w:val="0"/>
        <w:adjustRightInd/>
        <w:snapToGrid/>
        <w:spacing w:line="420" w:lineRule="atLeas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此前申请注册或者进行备案的化妆品，未按照本《化妆品标签管理办法》规定进行标签标识的，化妆品注册人</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备案人必须在</w:t>
      </w:r>
      <w:r>
        <w:rPr>
          <w:rFonts w:hint="eastAsia" w:asciiTheme="minorEastAsia" w:hAnsiTheme="minorEastAsia" w:eastAsiaTheme="minorEastAsia" w:cstheme="minorEastAsia"/>
          <w:b/>
          <w:bCs/>
          <w:sz w:val="24"/>
          <w:szCs w:val="24"/>
        </w:rPr>
        <w:t>2023年5月1日</w:t>
      </w:r>
      <w:r>
        <w:rPr>
          <w:rFonts w:hint="eastAsia" w:asciiTheme="minorEastAsia" w:hAnsiTheme="minorEastAsia" w:eastAsiaTheme="minorEastAsia" w:cstheme="minorEastAsia"/>
          <w:sz w:val="24"/>
          <w:szCs w:val="24"/>
        </w:rPr>
        <w:t>前完成产品标签的更新，使其符合《办法》的规定和要求。</w:t>
      </w:r>
      <w:r>
        <w:rPr>
          <w:rFonts w:hint="eastAsia" w:asciiTheme="minorEastAsia" w:hAnsiTheme="minorEastAsia" w:eastAsiaTheme="minorEastAsia" w:cstheme="minorEastAsia"/>
          <w:sz w:val="24"/>
          <w:szCs w:val="24"/>
          <w:lang w:val="en-US" w:eastAsia="zh-CN"/>
        </w:rPr>
        <w:fldChar w:fldCharType="begin"/>
      </w:r>
      <w:r>
        <w:rPr>
          <w:rFonts w:hint="eastAsia" w:asciiTheme="minorEastAsia" w:hAnsiTheme="minorEastAsia" w:eastAsiaTheme="minorEastAsia" w:cstheme="minorEastAsia"/>
          <w:sz w:val="24"/>
          <w:szCs w:val="24"/>
          <w:lang w:val="en-US" w:eastAsia="zh-CN"/>
        </w:rPr>
        <w:instrText xml:space="preserve"> HYPERLINK "https://www.nmpa.gov.cn/xxgk/fgwj/20210603171933181.html" \t "http://www.hzpwjc.cn/fagui/_blank" </w:instrText>
      </w:r>
      <w:r>
        <w:rPr>
          <w:rFonts w:hint="eastAsia" w:asciiTheme="minorEastAsia" w:hAnsiTheme="minorEastAsia" w:eastAsiaTheme="minorEastAsia" w:cstheme="minorEastAsia"/>
          <w:sz w:val="24"/>
          <w:szCs w:val="24"/>
          <w:lang w:val="en-US" w:eastAsia="zh-CN"/>
        </w:rPr>
        <w:fldChar w:fldCharType="separate"/>
      </w:r>
      <w:r>
        <w:rPr>
          <w:rFonts w:hint="eastAsia" w:asciiTheme="minorEastAsia" w:hAnsiTheme="minorEastAsia" w:eastAsiaTheme="minorEastAsia" w:cstheme="minorEastAsia"/>
          <w:sz w:val="24"/>
          <w:szCs w:val="24"/>
          <w:lang w:val="en-US" w:eastAsia="zh-CN"/>
        </w:rPr>
        <w:fldChar w:fldCharType="end"/>
      </w:r>
    </w:p>
    <w:p>
      <w:pPr>
        <w:keepNext w:val="0"/>
        <w:keepLines w:val="0"/>
        <w:pageBreakBefore w:val="0"/>
        <w:widowControl w:val="0"/>
        <w:kinsoku/>
        <w:wordWrap/>
        <w:overflowPunct/>
        <w:topLinePunct w:val="0"/>
        <w:autoSpaceDE/>
        <w:autoSpaceDN/>
        <w:bidi w:val="0"/>
        <w:adjustRightInd/>
        <w:snapToGrid/>
        <w:spacing w:line="420" w:lineRule="atLeast"/>
        <w:ind w:firstLine="482" w:firstLineChars="20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已经注册备案的“老产品”补交功效宣称评价</w:t>
      </w:r>
    </w:p>
    <w:p>
      <w:pPr>
        <w:keepNext w:val="0"/>
        <w:keepLines w:val="0"/>
        <w:pageBreakBefore w:val="0"/>
        <w:widowControl w:val="0"/>
        <w:kinsoku/>
        <w:wordWrap/>
        <w:overflowPunct/>
        <w:topLinePunct w:val="0"/>
        <w:autoSpaceDE/>
        <w:autoSpaceDN/>
        <w:bidi w:val="0"/>
        <w:adjustRightInd/>
        <w:snapToGrid/>
        <w:spacing w:line="420" w:lineRule="atLeast"/>
        <w:ind w:firstLine="482"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2021年5月1日</w:t>
      </w:r>
      <w:r>
        <w:rPr>
          <w:rFonts w:hint="eastAsia" w:asciiTheme="minorEastAsia" w:hAnsiTheme="minorEastAsia" w:eastAsiaTheme="minorEastAsia" w:cstheme="minorEastAsia"/>
          <w:sz w:val="24"/>
          <w:szCs w:val="24"/>
        </w:rPr>
        <w:t>前已取得注册或者完成备案的化妆品，化妆品注册人</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备案人应当于</w:t>
      </w:r>
      <w:r>
        <w:rPr>
          <w:rFonts w:hint="eastAsia" w:asciiTheme="minorEastAsia" w:hAnsiTheme="minorEastAsia" w:eastAsiaTheme="minorEastAsia" w:cstheme="minorEastAsia"/>
          <w:b/>
          <w:bCs/>
          <w:sz w:val="24"/>
          <w:szCs w:val="24"/>
        </w:rPr>
        <w:t>2023年5月1日</w:t>
      </w:r>
      <w:r>
        <w:rPr>
          <w:rFonts w:hint="eastAsia" w:asciiTheme="minorEastAsia" w:hAnsiTheme="minorEastAsia" w:eastAsiaTheme="minorEastAsia" w:cstheme="minorEastAsia"/>
          <w:sz w:val="24"/>
          <w:szCs w:val="24"/>
        </w:rPr>
        <w:t>前，按照《化妆品功效宣称评价规范》要求，对化妆品的功效宣称进行评价，并上传产品功效宣称依据的摘要。</w:t>
      </w:r>
    </w:p>
    <w:p>
      <w:pPr>
        <w:keepNext w:val="0"/>
        <w:keepLines w:val="0"/>
        <w:pageBreakBefore w:val="0"/>
        <w:widowControl w:val="0"/>
        <w:kinsoku/>
        <w:wordWrap/>
        <w:overflowPunct/>
        <w:topLinePunct w:val="0"/>
        <w:autoSpaceDE/>
        <w:autoSpaceDN/>
        <w:bidi w:val="0"/>
        <w:adjustRightInd/>
        <w:snapToGrid/>
        <w:spacing w:before="157" w:beforeLines="50" w:line="420" w:lineRule="atLeast"/>
        <w:ind w:firstLine="6480" w:firstLineChars="27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(综合报道）</w:t>
      </w:r>
    </w:p>
    <w:p>
      <w:pPr>
        <w:keepNext w:val="0"/>
        <w:keepLines w:val="0"/>
        <w:pageBreakBefore w:val="0"/>
        <w:widowControl w:val="0"/>
        <w:kinsoku/>
        <w:wordWrap/>
        <w:overflowPunct/>
        <w:topLinePunct w:val="0"/>
        <w:autoSpaceDE/>
        <w:autoSpaceDN/>
        <w:bidi w:val="0"/>
        <w:adjustRightInd/>
        <w:snapToGrid/>
        <w:spacing w:line="420" w:lineRule="atLeas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查询网址：http://www.hzpwjc.cn/fagui/shijian.html</w:t>
      </w:r>
    </w:p>
    <w:sectPr>
      <w:pgSz w:w="11906" w:h="16838"/>
      <w:pgMar w:top="2239" w:right="1928" w:bottom="2239" w:left="1928" w:header="851" w:footer="1928"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中文正文">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897F729"/>
    <w:multiLevelType w:val="singleLevel"/>
    <w:tmpl w:val="B897F729"/>
    <w:lvl w:ilvl="0" w:tentative="0">
      <w:start w:val="1"/>
      <w:numFmt w:val="bullet"/>
      <w:lvlText w:val=""/>
      <w:lvlJc w:val="left"/>
      <w:pPr>
        <w:ind w:left="420" w:hanging="420"/>
      </w:pPr>
      <w:rPr>
        <w:rFonts w:hint="default" w:ascii="Wingdings" w:hAnsi="Wingdings"/>
      </w:rPr>
    </w:lvl>
  </w:abstractNum>
  <w:abstractNum w:abstractNumId="1">
    <w:nsid w:val="BDA30C59"/>
    <w:multiLevelType w:val="singleLevel"/>
    <w:tmpl w:val="BDA30C59"/>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721B4C"/>
    <w:rsid w:val="00E74C34"/>
    <w:rsid w:val="074F2002"/>
    <w:rsid w:val="0E81086D"/>
    <w:rsid w:val="17415B3E"/>
    <w:rsid w:val="19300703"/>
    <w:rsid w:val="241765E4"/>
    <w:rsid w:val="245861FD"/>
    <w:rsid w:val="24E47F1C"/>
    <w:rsid w:val="2D920151"/>
    <w:rsid w:val="2E525BC1"/>
    <w:rsid w:val="2EC2708D"/>
    <w:rsid w:val="303516E5"/>
    <w:rsid w:val="33677121"/>
    <w:rsid w:val="490B3752"/>
    <w:rsid w:val="50FE29F4"/>
    <w:rsid w:val="58DE1999"/>
    <w:rsid w:val="5E721B4C"/>
    <w:rsid w:val="5EFB2914"/>
    <w:rsid w:val="68ED53B9"/>
    <w:rsid w:val="6A122350"/>
    <w:rsid w:val="6FC76415"/>
    <w:rsid w:val="71CF7528"/>
    <w:rsid w:val="76475EAC"/>
    <w:rsid w:val="794E55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苏州日化"/>
    <w:basedOn w:val="1"/>
    <w:qFormat/>
    <w:uiPriority w:val="0"/>
    <w:pPr>
      <w:spacing w:line="460" w:lineRule="atLeast"/>
      <w:ind w:firstLine="720" w:firstLineChars="200"/>
    </w:pPr>
    <w:rPr>
      <w:rFonts w:ascii="宋体" w:hAnsi="宋体" w:cstheme="minorBidi"/>
      <w:sz w:val="24"/>
    </w:rPr>
  </w:style>
  <w:style w:type="paragraph" w:customStyle="1" w:styleId="7">
    <w:name w:val="黑体标题"/>
    <w:basedOn w:val="1"/>
    <w:qFormat/>
    <w:uiPriority w:val="0"/>
    <w:pPr>
      <w:spacing w:line="360" w:lineRule="auto"/>
      <w:jc w:val="center"/>
    </w:pPr>
    <w:rPr>
      <w:rFonts w:eastAsia="黑体" w:asciiTheme="minorAscii" w:hAnsiTheme="minorAscii" w:cstheme="minorBidi"/>
      <w:sz w:val="3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21</Pages>
  <Words>14851</Words>
  <Characters>15474</Characters>
  <Lines>0</Lines>
  <Paragraphs>0</Paragraphs>
  <TotalTime>0</TotalTime>
  <ScaleCrop>false</ScaleCrop>
  <LinksUpToDate>false</LinksUpToDate>
  <CharactersWithSpaces>15747</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2021-06-10T04:51:00Z</dcterms:created>
  <dc:creator>可爱的地刺</dc:creator>
  <cp:lastModifiedBy>Administrator</cp:lastModifiedBy>
  <dcterms:modified xsi:type="dcterms:W3CDTF">2021-11-22T04:03:32Z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67325DB618284E70ACC827BB0A33C21B</vt:lpwstr>
  </property>
</Properties>
</file>