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年第</w:t>
      </w:r>
      <w:r>
        <w:rPr>
          <w:rFonts w:hint="eastAsia" w:ascii="宋体" w:hAnsi="宋体" w:cs="宋体"/>
          <w:sz w:val="28"/>
          <w:szCs w:val="28"/>
          <w:lang w:val="en-US" w:eastAsia="zh-CN"/>
        </w:rPr>
        <w:t>8</w:t>
      </w:r>
      <w:r>
        <w:rPr>
          <w:rFonts w:hint="eastAsia" w:ascii="宋体" w:hAnsi="宋体" w:eastAsia="宋体" w:cs="宋体"/>
          <w:sz w:val="28"/>
          <w:szCs w:val="28"/>
        </w:rPr>
        <w:t>期 总第</w:t>
      </w:r>
      <w:r>
        <w:rPr>
          <w:rFonts w:hint="eastAsia" w:ascii="宋体" w:hAnsi="宋体" w:cs="宋体"/>
          <w:sz w:val="28"/>
          <w:szCs w:val="28"/>
          <w:lang w:val="en-US" w:eastAsia="zh-CN"/>
        </w:rPr>
        <w:t>162</w:t>
      </w:r>
      <w:r>
        <w:rPr>
          <w:rFonts w:hint="eastAsia" w:ascii="宋体" w:hAnsi="宋体" w:eastAsia="宋体" w:cs="宋体"/>
          <w:sz w:val="28"/>
          <w:szCs w:val="28"/>
        </w:rPr>
        <w:t>期</w:t>
      </w:r>
    </w:p>
    <w:p>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w:t>
      </w:r>
      <w:r>
        <w:rPr>
          <w:rFonts w:hint="eastAsia" w:ascii="宋体" w:hAnsi="宋体" w:cs="宋体"/>
          <w:sz w:val="28"/>
          <w:szCs w:val="28"/>
          <w:lang w:val="en-US" w:eastAsia="zh-CN"/>
        </w:rPr>
        <w:t>8</w:t>
      </w:r>
      <w:r>
        <w:rPr>
          <w:rFonts w:hint="eastAsia" w:ascii="宋体" w:hAnsi="宋体" w:eastAsia="宋体" w:cs="宋体"/>
          <w:sz w:val="28"/>
          <w:szCs w:val="28"/>
        </w:rPr>
        <w:t>月</w:t>
      </w:r>
      <w:r>
        <w:rPr>
          <w:rFonts w:hint="eastAsia" w:ascii="宋体" w:hAnsi="宋体" w:cs="宋体"/>
          <w:sz w:val="28"/>
          <w:szCs w:val="28"/>
          <w:lang w:val="en-US" w:eastAsia="zh-CN"/>
        </w:rPr>
        <w:t>13</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网址：www.szdca.org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电话：0512－65244077  65222949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邮编：215002</w:t>
      </w:r>
    </w:p>
    <w:p>
      <w:pPr>
        <w:numPr>
          <w:ilvl w:val="0"/>
          <w:numId w:val="0"/>
        </w:numPr>
        <w:ind w:leftChars="0"/>
        <w:jc w:val="center"/>
        <w:rPr>
          <w:rFonts w:hint="eastAsia"/>
        </w:rPr>
      </w:pPr>
      <w:bookmarkStart w:id="0" w:name="_GoBack"/>
      <w:r>
        <w:rPr>
          <w:szCs w:val="2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121285</wp:posOffset>
                </wp:positionV>
                <wp:extent cx="5257800" cy="2540"/>
                <wp:effectExtent l="0" t="0" r="0" b="0"/>
                <wp:wrapNone/>
                <wp:docPr id="3"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61312;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xOrItYAAAAGAQAADwAAAAAAAAABACAAAAAiAAAA&#10;ZHJzL2Rvd25yZXYueG1sUEsBAhQAFAAAAAgAh07iQFEXkF/QAQAAmwMAAA4AAAAAAAAAAQAgAAAA&#10;JQEAAGRycy9lMm9Eb2MueG1sUEsFBgAAAAAGAAYAWQEAAGcFA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国务院办公厅建立职业化专业化药品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含化妆品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检查员队伍</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特殊用途化妆品办理，15个工作日就够了</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《地方标准管理办法（征求意见稿）》公布：地方标准属于科技成果，应纳入科学技术奖励范围</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国家药监局：取消化妆品行业的3项证明</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2019（第12届）中国日用化学工业论坛</w:t>
      </w:r>
      <w:r>
        <w:rPr>
          <w:rFonts w:hint="eastAsia" w:asciiTheme="minorEastAsia" w:hAnsiTheme="minorEastAsia" w:eastAsiaTheme="minorEastAsia" w:cstheme="minorEastAsia"/>
          <w:sz w:val="24"/>
          <w:szCs w:val="24"/>
          <w:lang w:val="en-US" w:eastAsia="zh-CN"/>
        </w:rPr>
        <w:t>于7月15日-17日</w:t>
      </w:r>
      <w:r>
        <w:rPr>
          <w:rFonts w:hint="eastAsia" w:asciiTheme="minorEastAsia" w:hAnsiTheme="minorEastAsia" w:eastAsiaTheme="minorEastAsia" w:cstheme="minorEastAsia"/>
          <w:sz w:val="24"/>
          <w:szCs w:val="24"/>
        </w:rPr>
        <w:t>在广州举办</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中香协</w:t>
      </w:r>
      <w:r>
        <w:rPr>
          <w:rFonts w:hint="eastAsia" w:asciiTheme="minorEastAsia" w:hAnsiTheme="minorEastAsia" w:eastAsiaTheme="minorEastAsia" w:cstheme="minorEastAsia"/>
          <w:sz w:val="24"/>
          <w:szCs w:val="24"/>
        </w:rPr>
        <w:t>关于开展2019行业年会表彰活动的通知</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江苏日化协会七届四次、苏州日化协会三届六次常务理事会（扩大）会议纪要</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苏州博克集团《</w:t>
      </w:r>
      <w:r>
        <w:rPr>
          <w:rFonts w:hint="eastAsia" w:asciiTheme="minorEastAsia" w:hAnsiTheme="minorEastAsia" w:eastAsiaTheme="minorEastAsia" w:cstheme="minorEastAsia"/>
          <w:sz w:val="24"/>
          <w:szCs w:val="24"/>
        </w:rPr>
        <w:t>博采众长，克己奉献</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被评为2018苏州市民营企业社会责任优秀案例</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隆力奇、绿叶荣获2019苏州民营企业50强称号</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苏州清馨健康科技有限公司入选2019年江苏省两化融合贯标重点培育企业名单</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美爱斯股份正式签约著名影星赵雅芝</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彩妆业务实现弯道超车全球最大彩妆OEM企业莹特丽有话说</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关于非特化妆品备案的15个常见问答</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化妆品不合格，这些禁限用组分你了解吗</w:t>
      </w:r>
      <w:r>
        <w:rPr>
          <w:rFonts w:hint="eastAsia" w:asciiTheme="minorEastAsia" w:hAnsiTheme="minorEastAsia" w:cstheme="minorEastAsia"/>
          <w:sz w:val="24"/>
          <w:szCs w:val="24"/>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化妆品真能防辐射吗？国家核安全局官方微信回应</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sectPr>
          <w:footerReference r:id="rId3" w:type="default"/>
          <w:pgSz w:w="11906" w:h="16838"/>
          <w:pgMar w:top="2239" w:right="1928" w:bottom="2239" w:left="1928" w:header="851" w:footer="1984"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国务院办公厅建立</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职业化专业化药品</w:t>
      </w:r>
      <w:r>
        <w:rPr>
          <w:rFonts w:hint="eastAsia" w:ascii="黑体" w:hAnsi="黑体" w:eastAsia="黑体" w:cs="黑体"/>
          <w:sz w:val="36"/>
          <w:szCs w:val="36"/>
          <w:lang w:eastAsia="zh-CN"/>
        </w:rPr>
        <w:t>（</w:t>
      </w:r>
      <w:r>
        <w:rPr>
          <w:rFonts w:hint="eastAsia" w:ascii="黑体" w:hAnsi="黑体" w:eastAsia="黑体" w:cs="黑体"/>
          <w:sz w:val="36"/>
          <w:szCs w:val="36"/>
          <w:lang w:val="en-US" w:eastAsia="zh-CN"/>
        </w:rPr>
        <w:t>含化妆品</w:t>
      </w:r>
      <w:r>
        <w:rPr>
          <w:rFonts w:hint="eastAsia" w:ascii="黑体" w:hAnsi="黑体" w:eastAsia="黑体" w:cs="黑体"/>
          <w:sz w:val="36"/>
          <w:szCs w:val="36"/>
          <w:lang w:eastAsia="zh-CN"/>
        </w:rPr>
        <w:t>）</w:t>
      </w:r>
      <w:r>
        <w:rPr>
          <w:rFonts w:hint="eastAsia" w:ascii="黑体" w:hAnsi="黑体" w:eastAsia="黑体" w:cs="黑体"/>
          <w:sz w:val="36"/>
          <w:szCs w:val="36"/>
        </w:rPr>
        <w:t>检查员队伍</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7月18日，国务院办公厅印发《关于建立职业化专业化药品检查员队伍的意见》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含医疗器械、化妆品</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，从工作上说，这是一支新队伍他们的使命就是保障药品、医疗器械、化妆品的质量安全。</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据了解，到2020年底，国务院药品监管部门和省级药品监管部门基本完成职业化专业化药品检查员队伍制度体系建设。</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在此基础上，再用三到五年时间，构建起基本满足药品监管要求的职业化专业化药品检查员队伍体系，形成权责明确、协作顺畅、覆盖全面的药品监督检查工作体系。</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国务院药品监管部门和省级药品监管部门分别建立国家级和省级职业化专业化药品检查员队伍。</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务院药品监管部门主要承担药品、医疗器械、特殊用途化妆品研发过程现场检查，以及药物非临床研究质量管理规范、药物临床试验质量管理规范、医疗器械临床试验质量管理规范执行情况合规性检查；承担药品、医疗器械、化妆品境外现场检查以及生产环节重大有因检查。</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省级药品监管部门主要承担药品、医疗器械、化妆品生产过程现场检查，以及有关生产质量管理规范执行情况合规性检查；承担药品批发企业、零售连锁总部、互联网销售第三方平台相关现场检查；指导市县级市场监管部门开展药品、医疗器械、化妆品经营、使用环节现场检查，以及有关经营质量管理规范执行情况合规性检查。</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由此看来，化妆品的质量安全将会得到进一步的保障，对于消费者来说，是重大利好的消息。</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atLeast"/>
        <w:ind w:firstLine="4320" w:firstLineChars="18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来源：国务院办公厅</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特殊用途化妆品办理，15个工作日就够了</w:t>
      </w:r>
    </w:p>
    <w:p>
      <w:pPr>
        <w:keepNext w:val="0"/>
        <w:keepLines w:val="0"/>
        <w:pageBreakBefore w:val="0"/>
        <w:widowControl w:val="0"/>
        <w:kinsoku/>
        <w:wordWrap/>
        <w:overflowPunct/>
        <w:topLinePunct w:val="0"/>
        <w:autoSpaceDE/>
        <w:autoSpaceDN/>
        <w:bidi w:val="0"/>
        <w:adjustRightInd/>
        <w:snapToGrid/>
        <w:spacing w:before="157" w:beforeLines="50" w:line="3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7月11日，中国食品药品检定研究院化妆品安全技术评价中心副主任王钢力欣喜地告诉记者</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特殊用途化妆品办理15个工作日就够了</w:t>
      </w:r>
      <w:r>
        <w:rPr>
          <w:rFonts w:hint="eastAsia" w:asciiTheme="minorEastAsia" w:hAnsiTheme="minorEastAsia" w:eastAsiaTheme="minorEastAsia" w:cstheme="minorEastAsia"/>
          <w:sz w:val="24"/>
          <w:szCs w:val="24"/>
        </w:rPr>
        <w:t>。这标志着我国推行的特殊用途化妆品行政许可延续承诺制审批（以下简称延续承诺制审批）实践迈出了实质性的一步。</w:t>
      </w:r>
    </w:p>
    <w:p>
      <w:pPr>
        <w:keepNext w:val="0"/>
        <w:keepLines w:val="0"/>
        <w:pageBreakBefore w:val="0"/>
        <w:widowControl w:val="0"/>
        <w:kinsoku/>
        <w:wordWrap/>
        <w:overflowPunct/>
        <w:topLinePunct w:val="0"/>
        <w:autoSpaceDE/>
        <w:autoSpaceDN/>
        <w:bidi w:val="0"/>
        <w:adjustRightInd/>
        <w:snapToGrid/>
        <w:spacing w:line="39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8个工作日拿批件</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“10天左右的时间就完成了特殊用途化妆品延续申请批件签发流程</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z w:val="24"/>
          <w:szCs w:val="24"/>
        </w:rPr>
        <w:t>这对整个行业来说</w:t>
      </w:r>
      <w:r>
        <w:rPr>
          <w:rFonts w:hint="eastAsia" w:asciiTheme="minorEastAsia" w:hAnsiTheme="minorEastAsia" w:eastAsiaTheme="minorEastAsia" w:cstheme="minorEastAsia"/>
          <w:spacing w:val="-34"/>
          <w:sz w:val="24"/>
          <w:szCs w:val="24"/>
        </w:rPr>
        <w:t>，</w:t>
      </w:r>
      <w:r>
        <w:rPr>
          <w:rFonts w:hint="eastAsia" w:asciiTheme="minorEastAsia" w:hAnsiTheme="minorEastAsia" w:eastAsiaTheme="minorEastAsia" w:cstheme="minorEastAsia"/>
          <w:sz w:val="24"/>
          <w:szCs w:val="24"/>
        </w:rPr>
        <w:t>是一件特别激励的事情</w:t>
      </w:r>
      <w:r>
        <w:rPr>
          <w:rFonts w:hint="eastAsia" w:asciiTheme="minorEastAsia" w:hAnsiTheme="minorEastAsia" w:eastAsiaTheme="minorEastAsia" w:cstheme="minorEastAsia"/>
          <w:spacing w:val="-34"/>
          <w:sz w:val="24"/>
          <w:szCs w:val="24"/>
        </w:rPr>
        <w:t>。”</w:t>
      </w:r>
      <w:r>
        <w:rPr>
          <w:rFonts w:hint="eastAsia" w:asciiTheme="minorEastAsia" w:hAnsiTheme="minorEastAsia" w:eastAsiaTheme="minorEastAsia" w:cstheme="minorEastAsia"/>
          <w:sz w:val="24"/>
          <w:szCs w:val="24"/>
        </w:rPr>
        <w:t>中国香化协会副秘书长刘洋表示</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z w:val="24"/>
          <w:szCs w:val="24"/>
        </w:rPr>
        <w:t>这是药监部门落实党中央“放管服”要求</w:t>
      </w:r>
      <w:r>
        <w:rPr>
          <w:rFonts w:hint="eastAsia" w:asciiTheme="minorEastAsia" w:hAnsiTheme="minorEastAsia" w:eastAsiaTheme="minorEastAsia" w:cstheme="minorEastAsia"/>
          <w:spacing w:val="-34"/>
          <w:sz w:val="24"/>
          <w:szCs w:val="24"/>
        </w:rPr>
        <w:t>，</w:t>
      </w:r>
      <w:r>
        <w:rPr>
          <w:rFonts w:hint="eastAsia" w:asciiTheme="minorEastAsia" w:hAnsiTheme="minorEastAsia" w:eastAsiaTheme="minorEastAsia" w:cstheme="minorEastAsia"/>
          <w:sz w:val="24"/>
          <w:szCs w:val="24"/>
        </w:rPr>
        <w:t>提升行政办事效率的一个标志性事件。</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月29日，国家药品监督管理局发布《关于实施特殊用途化妆品行政许可延续承诺制审批有关事宜的公告》（以下简称《公告》）。在此项改革中，中检院化妆品安全技术评价中心承担了延续申请的受理和形式审核工作，并对准予延续产品的申请资料开展事后技术审查。</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方便企业按照最新要求填报信息，确保填报系统如期上线，该中心必须对特殊用途化妆品审批平台提前进行改版。王钢力对记者说：“由于从公告到实施时间紧迫，填报系统的升级改造成为全体工作人员共同面临的一项挑战。虽然在前期已进行过多次的试运行和功能调试，但由于整体流程的巨大变革，在面临多种实际申报时，仍存在部分细节性‘bug’，中心必须集中力量攻坚。”</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功能上线首日，企业进行信息填报的同时，中检院、行政受理服务中心等相关部门在国家药监局协调领导下，根据企业反馈，实时指导系统开发公司进行修改调试，在协会、企业、监管部门的共同探索下，完成了首批产品的资料填报和受理审查工作。”王钢力介绍说。而巧合的是，7月1日是图酷缶斯库公司的进口产品“涂酷三合一BB霜SPF41 PA++ #1”和“涂酷三合一BB霜SPF41 PA++ #2”批件有效期结束前第30天。根据规定，如果不能在当天成功提交申请，两个产品将会错过允许提出延续的窗口期，批件将无法延续。</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紧急关头，国家药监局、中检院等部门快速响应企业需求，第一时间对系统细节和漏洞进行了调整，及时解决了我们的问题。”北京天翔基业咨询有限公司负责此次图酷缶斯库公司相关产品的延续申请的化妆品注册经理张丹对记者表示，“此前，我们真没有想到批件能下发得这么快。”</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事实上</w:t>
      </w:r>
      <w:r>
        <w:rPr>
          <w:rFonts w:hint="eastAsia" w:asciiTheme="minorEastAsia" w:hAnsiTheme="minorEastAsia" w:eastAsiaTheme="minorEastAsia" w:cstheme="minorEastAsia"/>
          <w:spacing w:val="-34"/>
          <w:sz w:val="24"/>
          <w:szCs w:val="24"/>
        </w:rPr>
        <w:t>，</w:t>
      </w:r>
      <w:r>
        <w:rPr>
          <w:rFonts w:hint="eastAsia" w:asciiTheme="minorEastAsia" w:hAnsiTheme="minorEastAsia" w:eastAsiaTheme="minorEastAsia" w:cstheme="minorEastAsia"/>
          <w:sz w:val="24"/>
          <w:szCs w:val="24"/>
        </w:rPr>
        <w:t>自企业6月30日开始提交申请</w:t>
      </w:r>
      <w:r>
        <w:rPr>
          <w:rFonts w:hint="eastAsia" w:asciiTheme="minorEastAsia" w:hAnsiTheme="minorEastAsia" w:eastAsiaTheme="minorEastAsia" w:cstheme="minorEastAsia"/>
          <w:spacing w:val="-34"/>
          <w:sz w:val="24"/>
          <w:szCs w:val="24"/>
        </w:rPr>
        <w:t>，</w:t>
      </w:r>
      <w:r>
        <w:rPr>
          <w:rFonts w:hint="eastAsia" w:asciiTheme="minorEastAsia" w:hAnsiTheme="minorEastAsia" w:eastAsiaTheme="minorEastAsia" w:cstheme="minorEastAsia"/>
          <w:sz w:val="24"/>
          <w:szCs w:val="24"/>
        </w:rPr>
        <w:t>到7月10日正式发布批件待领信息</w:t>
      </w:r>
      <w:r>
        <w:rPr>
          <w:rFonts w:hint="eastAsia" w:asciiTheme="minorEastAsia" w:hAnsiTheme="minorEastAsia" w:eastAsiaTheme="minorEastAsia" w:cstheme="minorEastAsia"/>
          <w:spacing w:val="-34"/>
          <w:sz w:val="24"/>
          <w:szCs w:val="24"/>
        </w:rPr>
        <w:t>，</w:t>
      </w:r>
      <w:r>
        <w:rPr>
          <w:rFonts w:hint="eastAsia" w:asciiTheme="minorEastAsia" w:hAnsiTheme="minorEastAsia" w:eastAsiaTheme="minorEastAsia" w:cstheme="minorEastAsia"/>
          <w:sz w:val="24"/>
          <w:szCs w:val="24"/>
        </w:rPr>
        <w:t>前后仅用了8个工作日</w:t>
      </w:r>
      <w:r>
        <w:rPr>
          <w:rFonts w:hint="eastAsia" w:asciiTheme="minorEastAsia" w:hAnsiTheme="minorEastAsia" w:eastAsiaTheme="minorEastAsia" w:cstheme="minorEastAsia"/>
          <w:spacing w:val="-34"/>
          <w:sz w:val="24"/>
          <w:szCs w:val="24"/>
        </w:rPr>
        <w:t>，</w:t>
      </w:r>
      <w:r>
        <w:rPr>
          <w:rFonts w:hint="eastAsia" w:asciiTheme="minorEastAsia" w:hAnsiTheme="minorEastAsia" w:eastAsiaTheme="minorEastAsia" w:cstheme="minorEastAsia"/>
          <w:sz w:val="24"/>
          <w:szCs w:val="24"/>
        </w:rPr>
        <w:t>比规定的15个工作日缩短了7天时间。张丹表示</w:t>
      </w:r>
      <w:r>
        <w:rPr>
          <w:rFonts w:hint="eastAsia" w:asciiTheme="minorEastAsia" w:hAnsiTheme="minorEastAsia" w:eastAsiaTheme="minorEastAsia" w:cstheme="minorEastAsia"/>
          <w:spacing w:val="-34"/>
          <w:sz w:val="24"/>
          <w:szCs w:val="24"/>
        </w:rPr>
        <w:t>：“</w:t>
      </w:r>
      <w:r>
        <w:rPr>
          <w:rFonts w:hint="eastAsia" w:asciiTheme="minorEastAsia" w:hAnsiTheme="minorEastAsia" w:eastAsiaTheme="minorEastAsia" w:cstheme="minorEastAsia"/>
          <w:sz w:val="24"/>
          <w:szCs w:val="24"/>
        </w:rPr>
        <w:t>延续承诺制审批改变了申请时限</w:t>
      </w:r>
      <w:r>
        <w:rPr>
          <w:rFonts w:hint="eastAsia" w:asciiTheme="minorEastAsia" w:hAnsiTheme="minorEastAsia" w:eastAsiaTheme="minorEastAsia" w:cstheme="minorEastAsia"/>
          <w:spacing w:val="-34"/>
          <w:sz w:val="24"/>
          <w:szCs w:val="24"/>
        </w:rPr>
        <w:t>、</w:t>
      </w:r>
      <w:r>
        <w:rPr>
          <w:rFonts w:hint="eastAsia" w:asciiTheme="minorEastAsia" w:hAnsiTheme="minorEastAsia" w:eastAsiaTheme="minorEastAsia" w:cstheme="minorEastAsia"/>
          <w:sz w:val="24"/>
          <w:szCs w:val="24"/>
        </w:rPr>
        <w:t>简化了审批流程</w:t>
      </w:r>
      <w:r>
        <w:rPr>
          <w:rFonts w:hint="eastAsia" w:asciiTheme="minorEastAsia" w:hAnsiTheme="minorEastAsia" w:eastAsiaTheme="minorEastAsia" w:cstheme="minorEastAsia"/>
          <w:spacing w:val="-34"/>
          <w:sz w:val="24"/>
          <w:szCs w:val="24"/>
        </w:rPr>
        <w:t>、</w:t>
      </w:r>
      <w:r>
        <w:rPr>
          <w:rFonts w:hint="eastAsia" w:asciiTheme="minorEastAsia" w:hAnsiTheme="minorEastAsia" w:eastAsiaTheme="minorEastAsia" w:cstheme="minorEastAsia"/>
          <w:sz w:val="24"/>
          <w:szCs w:val="24"/>
        </w:rPr>
        <w:t>提高了审批速度</w:t>
      </w:r>
      <w:r>
        <w:rPr>
          <w:rFonts w:hint="eastAsia" w:asciiTheme="minorEastAsia" w:hAnsiTheme="minorEastAsia" w:eastAsiaTheme="minorEastAsia" w:cstheme="minorEastAsia"/>
          <w:spacing w:val="-34"/>
          <w:sz w:val="24"/>
          <w:szCs w:val="24"/>
        </w:rPr>
        <w:t>，</w:t>
      </w:r>
      <w:r>
        <w:rPr>
          <w:rFonts w:hint="eastAsia" w:asciiTheme="minorEastAsia" w:hAnsiTheme="minorEastAsia" w:eastAsiaTheme="minorEastAsia" w:cstheme="minorEastAsia"/>
          <w:sz w:val="24"/>
          <w:szCs w:val="24"/>
        </w:rPr>
        <w:t>更大程度地降低了企业因延续申请带来的损失</w:t>
      </w:r>
      <w:r>
        <w:rPr>
          <w:rFonts w:hint="eastAsia" w:asciiTheme="minorEastAsia" w:hAnsiTheme="minorEastAsia" w:eastAsiaTheme="minorEastAsia" w:cstheme="minorEastAsia"/>
          <w:spacing w:val="-34"/>
          <w:sz w:val="24"/>
          <w:szCs w:val="24"/>
        </w:rPr>
        <w:t>，</w:t>
      </w:r>
      <w:r>
        <w:rPr>
          <w:rFonts w:hint="eastAsia" w:asciiTheme="minorEastAsia" w:hAnsiTheme="minorEastAsia" w:eastAsiaTheme="minorEastAsia" w:cstheme="minorEastAsia"/>
          <w:sz w:val="24"/>
          <w:szCs w:val="24"/>
        </w:rPr>
        <w:t>是一项对企业特别利好的制度</w:t>
      </w:r>
      <w:r>
        <w:rPr>
          <w:rFonts w:hint="eastAsia" w:asciiTheme="minorEastAsia" w:hAnsiTheme="minorEastAsia" w:eastAsiaTheme="minorEastAsia" w:cstheme="minorEastAsia"/>
          <w:spacing w:val="-34"/>
          <w:sz w:val="24"/>
          <w:szCs w:val="24"/>
        </w:rPr>
        <w:t>。”</w:t>
      </w:r>
    </w:p>
    <w:p>
      <w:pPr>
        <w:keepNext w:val="0"/>
        <w:keepLines w:val="0"/>
        <w:pageBreakBefore w:val="0"/>
        <w:widowControl w:val="0"/>
        <w:kinsoku/>
        <w:wordWrap/>
        <w:overflowPunct/>
        <w:topLinePunct w:val="0"/>
        <w:autoSpaceDE/>
        <w:autoSpaceDN/>
        <w:bidi w:val="0"/>
        <w:adjustRightInd/>
        <w:snapToGrid/>
        <w:spacing w:line="39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夯实企业主体责任</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《公告》要求企业按照以下6个方面内容开展自查：① 产品生产情况与原注册资料是否一致；② 产品的变更历史汇总情况及产品是否符合现行法规和标准；③ 产品销售包装及标签是否符合现行法规和标准；④ 产品在上一个批件有效期内，是否生产或进口销售；⑤ 企业不良反应监测制度情况，以及该产品不良反应统计分析情况及采取的措施情况；⑥ 与该产品有关的监督抽检、查处、召回等情况。</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延续承诺制审批要求企业提交的材料更加契合‘延续’申请的需要，内容上更强调企业自查和落实主体责任。”刘洋表示。《公告》还特别指出，在上一个批件有效期内未生产或进口销售的产品，申请人还应当对产品进行重新检验和安全风险评估，并提交行政许可检验报告、安全性风险评估资料。</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前有些企业拿到批件后，在批件有效期内不进行生产或进口销售，消耗了大量技术审查、行政审批等人力物力。”张丹表示，延续承诺制审批强调规范企业申报行为，一定程度上打击了“占坑”行为，减少了行政资源浪费。</w:t>
      </w:r>
    </w:p>
    <w:p>
      <w:pPr>
        <w:keepNext w:val="0"/>
        <w:keepLines w:val="0"/>
        <w:pageBreakBefore w:val="0"/>
        <w:widowControl w:val="0"/>
        <w:kinsoku/>
        <w:wordWrap/>
        <w:overflowPunct/>
        <w:topLinePunct w:val="0"/>
        <w:autoSpaceDE/>
        <w:autoSpaceDN/>
        <w:bidi w:val="0"/>
        <w:adjustRightInd/>
        <w:snapToGrid/>
        <w:spacing w:line="39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加强事后技术审查</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发批件后，国家药监局将组织对准予延续产品的申请资料开展事后技术审查，具体由中检院和省级药品监管部门配合开展。为提高行政办事效率，加强对延续产品的监督检查，中检院将与省级药品监管部门通过特殊用途化妆品审批平台直接联动。王钢力表示，“在后续技术审查过程中，一旦发现企业提交的资料涉嫌造假，将直接通过审批平台把线索移交相关省级药品监管部门，惩罚也会更加严厉。”</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公告》，省级药品监管部门应结合审批平台中申请人提交的资料，加强对已获批件延续产品的监督检查；对技术审查过程中移交的线索，要认真开展核查。发现延续产品违反相关法律法规、标准规范规定，或产品生产情况与延续申请资料不一致的，依法立案查处；需要撤销行政许可的，及时上报国家药品监督管理局。</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刘洋表示，“延续承诺制审批服务于企业，同时鼓励企业诚实守信，又更加注重对产品的事后监管，有助于营造‘企业自律-提升监管效能-净化化妆品行业’的良性发展生态。”</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t>中国医药报</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《地方标准管理办法（征求意见稿）》公布：</w:t>
      </w:r>
    </w:p>
    <w:p>
      <w:pPr>
        <w:jc w:val="center"/>
        <w:rPr>
          <w:rFonts w:hint="eastAsia" w:ascii="黑体" w:hAnsi="黑体" w:eastAsia="黑体" w:cs="黑体"/>
          <w:sz w:val="36"/>
          <w:szCs w:val="36"/>
        </w:rPr>
      </w:pPr>
      <w:r>
        <w:rPr>
          <w:rFonts w:hint="eastAsia" w:ascii="黑体" w:hAnsi="黑体" w:eastAsia="黑体" w:cs="黑体"/>
          <w:sz w:val="36"/>
          <w:szCs w:val="36"/>
        </w:rPr>
        <w:t>地方标准属于科技成果，应纳入科学技术奖励范围</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进一步规范地方标准管理，根据《中华人民共和国标准化法》等相关规定，市场监管总局组织对现行《地方标准管理办法》进行了修订，起草了《地方标准管理办法（征求意见稿）》（以下简称《管理办法》）。近日，市场监管总局就《管理办法》向社会公开征求意见，各界人士可于2019年8月31日前将意见反馈市场监管总局。</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行《地方标准管理办法》颁布实施近三十年来，对提高地方标准化工作的积极性和规范性，促进地方经济和社会发展发挥了重要作用。随着我国国民经济和社会事业的发展和新《标准化法》的实施，现行《地方标准管理办法》已不能适应当前需要。为此，市场监管总局组织对1990年颁布的《地方标准管理办法》进行了修订，起草了《管理办法》。</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办法》共五章三十四条，对地方标准制定主体、制定范围、制定程序，以及地方标准实施、监督管理及相关法律责任作出了系统全面规定。《管理办法》注重合法性、基础性和可操作性，力求实现科学合理、切实可行。主要包括以下内容：</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一、明确地方标准制定范围和原则</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化法》提出“为满足地方自然条件、风俗习惯等特殊技术要求，可以制定地方标准”，《管理办法》结合地方标准化工作实践，依据《标准化法》立法本意，进一步明确“为满足地方自然条件、风俗习惯、社会管理和公共服务等需要统一的特殊技术要求，可以制定地方标准”；另一方面，根据近年来地方标准的典型案例和地方标准化行政主管部门的呼吁，禁止地方政府利用地方标准实施妨碍商品、服务自由流通等排除、限制市场竞争的行为。</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《管理办法》也明确了地方标准的性质为推荐性标准，进一步体现地方标准是政府职责范围内的公益类标准的性质。</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二、明确地方标准的制定主体</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办法》明确了有关行政主管部门是地方标准提出、起草、征求意见部门，地方标准化行政主管部门是地方标准的立项、编号、批准发布部门。法律、行政法规、国务院决定另有规定的地方标准，也应由标准化行政主管部门统一编号、发布，进一步维护了地方标准“统一管理、分工负责”的工作机制。</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办法》依据《标准化法》相关要求，规定了设区的市人民政府标准化行政主管部门经省级人民政府标准化行政主管部门批准同意可以制定地方标准。此外，《管理办法》鼓励省级标准化行政主管部门根据区域合作发展需要，可以联合制定并发布地方标准，促进区域经济社会协同发展。</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三、规定地方标准的制定程序</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办法》规定了地方标准立项、起草和征求意见、审查、批准发布和备案等环节的程序和要求。明确了地方标准项目建议、立项申请及立项流程，突出了需求导向，保障地方有关行政主管部门的地方标准立项建议权。</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明确了地方标准化行政主管部门在地方标准制修订过程的统筹协调、审查把关职责。规定了地方标准的制定程序，确保利益相关方在地方标准制定过程中的参与权，提升地方标准的科学性和适用性。提出建立地方标准快速立项机制，满足急需标准立项需求，为地方标准的研制赋予了更高的灵活性。详细规定地方标准的编号规则，继承并完善省、市两个层级地方标准编号规则，提升社会对地方标准的辨识度。针对备案管理依法进行细化，明确了地方标准备案工作的定位、程序和要求。</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四、强化地方标准实施和复审工作</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办法》对标准化行政主管部门、有关行政主管部门等单位参与地方标准制修订工作进行了规范。进一步强化了地方标准的实施，提出地方标准立项申请的行政主管部门应当组织开展地方标准的宣贯和实施，在履行部门职责时发挥地方标准作用。</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立标准实施信息反馈和评估机制。明确了地方标准的实施后评估和复审，复审周期一般为五年；并明确了及时复审评估的几种情况，便于对地方标准的制定、实施状态实时跟踪，确保地方标准处于科学适用的状态。</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五、明确地方标准相关法律责任</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办法》明确了地方标准出现违反有关法律法规和强制性标准规定，未依法编号、复审和备案，利用地方标准实施排除、限制市场竞争以及设区的市在制定地标过程中的违法行为等行为的法律责任，从制度层面规范地方标准的制定、实施和监督机制。同时，明确了地方标准化工作当中行政违法行为的处理方式，建立了国家和地方协调、监督管理的工作机制。</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六、其他</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《管理办法》明确了标准化技术委员会的职责，地方标准免费公开制度，提出了地方标准激励机制等内容。《管理办法 》提出，地方标准属于科技成果，应当按照有关规定，纳入科学技术奖励范围。市级以上标准化主管部门应当在其网站和标准信息公共服务平台上公布地方标准目录和文本，供社会公众免费查阅。  </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公众可通过以下途径和方式提出意见</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1.登录市场监管总局网站（网址：www.samr.gov.cn），进入首页“互动”栏目下的“征集调查”提出意见。</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2.邮件发送至：weihao@sac.gov.cn，邮件主题请注明“《地方标准管理办法（征求意见稿）》公开征集意见”字样。</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3.信函寄至：北京市海淀区马甸东路9号，市场监管总局标准创新司（邮编：100088），并请在信封上注明“《地方标准管理办法（征求意见稿）》公开征集意见”字样。</w:t>
      </w:r>
      <w:r>
        <w:rPr>
          <w:rFonts w:hint="eastAsia" w:asciiTheme="minorEastAsia" w:hAnsi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tLeast"/>
        <w:ind w:firstLine="4080" w:firstLineChars="17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来源：中国标准化公众号</w:t>
      </w:r>
      <w:r>
        <w:rPr>
          <w:rFonts w:hint="eastAsia" w:asciiTheme="minorEastAsia" w:hAnsiTheme="minorEastAsia" w:cstheme="minorEastAsia"/>
          <w:sz w:val="24"/>
          <w:szCs w:val="24"/>
          <w:lang w:eastAsia="zh-CN"/>
        </w:rPr>
        <w:t>）</w:t>
      </w:r>
    </w:p>
    <w:p/>
    <w:p>
      <w:pPr>
        <w:jc w:val="center"/>
        <w:rPr>
          <w:rFonts w:hint="eastAsia" w:ascii="黑体" w:hAnsi="黑体" w:eastAsia="黑体" w:cs="黑体"/>
          <w:sz w:val="36"/>
          <w:szCs w:val="36"/>
        </w:rPr>
      </w:pPr>
      <w:r>
        <w:rPr>
          <w:rFonts w:hint="eastAsia" w:ascii="黑体" w:hAnsi="黑体" w:eastAsia="黑体" w:cs="黑体"/>
          <w:sz w:val="36"/>
          <w:szCs w:val="36"/>
        </w:rPr>
        <w:t>国家药监局：取消化妆品行业的3项证明</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根据《国务院办公厅关于做好证明事项清理工作的通知》（国办发〔2018〕47号）要求，为进一步减证便民、优化服务，国家药品监督管理局决定取消16项证明事项（详见附件），现予以发布。自发布之日起，附件所列证明事项停止执行。</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特此公告。</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附件：取消的证明事项清单</w:t>
      </w:r>
    </w:p>
    <w:p>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国家药监局</w:t>
      </w:r>
    </w:p>
    <w:p>
      <w:pPr>
        <w:keepNext w:val="0"/>
        <w:keepLines w:val="0"/>
        <w:pageBreakBefore w:val="0"/>
        <w:widowControl w:val="0"/>
        <w:kinsoku/>
        <w:wordWrap/>
        <w:overflowPunct/>
        <w:topLinePunct w:val="0"/>
        <w:autoSpaceDE/>
        <w:autoSpaceDN/>
        <w:bidi w:val="0"/>
        <w:adjustRightInd/>
        <w:snapToGrid/>
        <w:spacing w:after="157" w:afterLines="50" w:line="440" w:lineRule="atLeas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2019年7月11日</w:t>
      </w:r>
    </w:p>
    <w:p>
      <w:r>
        <w:rPr>
          <w:rFonts w:hint="eastAsia" w:asciiTheme="minorEastAsia" w:hAnsiTheme="minorEastAsia" w:eastAsiaTheme="minorEastAsia" w:cstheme="minorEastAsia"/>
          <w:sz w:val="24"/>
          <w:szCs w:val="24"/>
        </w:rPr>
        <w:drawing>
          <wp:anchor distT="0" distB="0" distL="114300" distR="114300" simplePos="0" relativeHeight="251658240" behindDoc="1" locked="0" layoutInCell="1" allowOverlap="1">
            <wp:simplePos x="0" y="0"/>
            <wp:positionH relativeFrom="column">
              <wp:posOffset>19050</wp:posOffset>
            </wp:positionH>
            <wp:positionV relativeFrom="paragraph">
              <wp:posOffset>53340</wp:posOffset>
            </wp:positionV>
            <wp:extent cx="5111115" cy="4698365"/>
            <wp:effectExtent l="0" t="0" r="13335" b="6985"/>
            <wp:wrapNone/>
            <wp:docPr id="2" name="图片 2" descr="微信图片_2019080910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809102151"/>
                    <pic:cNvPicPr>
                      <a:picLocks noChangeAspect="1"/>
                    </pic:cNvPicPr>
                  </pic:nvPicPr>
                  <pic:blipFill>
                    <a:blip r:embed="rId5"/>
                    <a:stretch>
                      <a:fillRect/>
                    </a:stretch>
                  </pic:blipFill>
                  <pic:spPr>
                    <a:xfrm>
                      <a:off x="0" y="0"/>
                      <a:ext cx="5111115" cy="469836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Theme="minorEastAsia" w:hAnsiTheme="minorEastAsia" w:eastAsiaTheme="minorEastAsia" w:cstheme="minorEastAsia"/>
          <w:sz w:val="24"/>
          <w:szCs w:val="24"/>
          <w:lang w:val="en-US" w:eastAsia="zh-CN"/>
        </w:rPr>
      </w:pPr>
    </w:p>
    <w:p/>
    <w:p>
      <w:pPr>
        <w:keepNext w:val="0"/>
        <w:keepLines w:val="0"/>
        <w:pageBreakBefore w:val="0"/>
        <w:widowControl w:val="0"/>
        <w:kinsoku/>
        <w:wordWrap/>
        <w:overflowPunct/>
        <w:topLinePunct w:val="0"/>
        <w:autoSpaceDE/>
        <w:autoSpaceDN/>
        <w:bidi w:val="0"/>
        <w:adjustRightInd/>
        <w:snapToGrid/>
        <w:spacing w:after="469" w:afterLines="150" w:line="440" w:lineRule="atLeast"/>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before="157" w:beforeLines="50" w:line="460" w:lineRule="atLeast"/>
        <w:textAlignment w:val="auto"/>
        <w:rPr>
          <w:rFonts w:hint="eastAsia" w:asciiTheme="minorEastAsia" w:hAnsiTheme="minorEastAsia" w:eastAsiaTheme="minorEastAsia" w:cstheme="minorEastAsia"/>
          <w:sz w:val="24"/>
          <w:szCs w:val="24"/>
          <w:lang w:eastAsia="zh-CN"/>
        </w:rPr>
      </w:pPr>
    </w:p>
    <w:p>
      <w:pPr>
        <w:rPr>
          <w:rFonts w:ascii="Microsoft YaHei UI" w:hAnsi="Microsoft YaHei UI" w:eastAsia="Microsoft YaHei UI" w:cs="Microsoft YaHei UI"/>
          <w:b w:val="0"/>
          <w:i w:val="0"/>
          <w:caps w:val="0"/>
          <w:color w:val="333333"/>
          <w:spacing w:val="7"/>
          <w:sz w:val="24"/>
          <w:szCs w:val="24"/>
          <w:shd w:val="clear" w:fill="FFFFFF"/>
        </w:rPr>
      </w:pPr>
    </w:p>
    <w:p/>
    <w:p/>
    <w:p/>
    <w:p/>
    <w:p/>
    <w:p/>
    <w:p/>
    <w:p/>
    <w:p/>
    <w:p/>
    <w:p/>
    <w:p/>
    <w:p>
      <w:pPr>
        <w:jc w:val="center"/>
        <w:rPr>
          <w:rFonts w:hint="eastAsia" w:ascii="黑体" w:hAnsi="黑体" w:eastAsia="黑体" w:cs="黑体"/>
          <w:sz w:val="36"/>
          <w:szCs w:val="36"/>
        </w:rPr>
      </w:pPr>
    </w:p>
    <w:p>
      <w:pPr>
        <w:rPr>
          <w:rFonts w:hint="eastAsia"/>
        </w:rPr>
      </w:pPr>
    </w:p>
    <w:p>
      <w:pPr>
        <w:jc w:val="center"/>
        <w:rPr>
          <w:rFonts w:hint="eastAsia" w:ascii="黑体" w:hAnsi="黑体" w:eastAsia="黑体" w:cs="黑体"/>
          <w:sz w:val="36"/>
          <w:szCs w:val="36"/>
        </w:rPr>
      </w:pPr>
      <w:r>
        <w:rPr>
          <w:rFonts w:hint="eastAsia" w:ascii="黑体" w:hAnsi="黑体" w:eastAsia="黑体" w:cs="黑体"/>
          <w:sz w:val="36"/>
          <w:szCs w:val="36"/>
        </w:rPr>
        <w:t>2019（第12届）中国日用化学工业论坛</w:t>
      </w:r>
    </w:p>
    <w:p>
      <w:pPr>
        <w:jc w:val="center"/>
        <w:rPr>
          <w:rFonts w:hint="eastAsia" w:ascii="黑体" w:hAnsi="黑体" w:eastAsia="黑体" w:cs="黑体"/>
          <w:sz w:val="36"/>
          <w:szCs w:val="36"/>
        </w:rPr>
      </w:pPr>
      <w:r>
        <w:rPr>
          <w:rFonts w:hint="eastAsia" w:ascii="黑体" w:hAnsi="黑体" w:eastAsia="黑体" w:cs="黑体"/>
          <w:sz w:val="36"/>
          <w:szCs w:val="36"/>
          <w:lang w:val="en-US" w:eastAsia="zh-CN"/>
        </w:rPr>
        <w:t>于7月15日-17日</w:t>
      </w:r>
      <w:r>
        <w:rPr>
          <w:rFonts w:hint="eastAsia" w:ascii="黑体" w:hAnsi="黑体" w:eastAsia="黑体" w:cs="黑体"/>
          <w:sz w:val="36"/>
          <w:szCs w:val="36"/>
        </w:rPr>
        <w:t>在广州举办</w:t>
      </w:r>
    </w:p>
    <w:p>
      <w:pPr>
        <w:keepNext w:val="0"/>
        <w:keepLines w:val="0"/>
        <w:pageBreakBefore w:val="0"/>
        <w:widowControl w:val="0"/>
        <w:kinsoku/>
        <w:wordWrap/>
        <w:overflowPunct/>
        <w:topLinePunct w:val="0"/>
        <w:autoSpaceDE/>
        <w:autoSpaceDN/>
        <w:bidi w:val="0"/>
        <w:adjustRightInd/>
        <w:snapToGrid/>
        <w:spacing w:before="157" w:beforeLines="50"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由中国日用化学工业研究院主办的“2019（第12届）中国日用化学工业论坛”（简称论坛）于2019年7月15日-17日在广东省广州市举办。</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届论坛为期3天，其中第1日为报到日，后2日为论坛举办日。开幕式于2019年7月16日上午举行，中国轻工集团有限公司董事、党委副书记王珂灵致开幕词并宣布论坛开幕，中国洗涤用品工业协会汪敏燕理事长和中国口腔清洁护理用品工业协会相建强理事长在开幕式致词祝贺论坛开幕，本届论坛大会组委会主席、中国日用化学工业研究院王万绪院长主持开幕式。</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括港澳台地区在内的来自全国27个省区市的600余位代表注册参加本届论坛。论坛共安排包括《主题报告》和《特邀报告》2场大会主题论坛以及《新型日化原材料》、《产品配方》、《技术法规》、《市场营销》、《个人护理用品功效评价》和《创新技术》等6个分论坛，受邀交流的报告数量达到46个，创历届论坛新高。本届论坛首次进行了网络视频直播，其中高峰期实时在线观看人数达到75000人，也创历史新高。</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届论坛由中国日用化学工业研究院主办，由中国日用化学工业信息中心、国家洗涤用品质量监督检验中心、中国化妆品工业协同研究中心、全国表面活性剂和洗涤剂行业生产力促进中心4家单位承办，并得到广东省轻工业联合会香化洗涤分会、广东省日化商会、江苏省日用化学品行业协会、上海日用化学品行业协会、浙江省日用化工行业协会、山东省日用化学工业协会、福建省日用化学品商会、北京日化协会等地方行业协会的大力支持和协助，来自于中国日化行业的包括广东椰氏实业股份有限公司、广东铭康香精香料有限公司、长沙普济生物科技股份有限公司、大千高新科技研究中心有限公司、广州市迪梵日用品有限公司、广州新浪爱拓化工机械有限公司、山东泰和水处理科技股份有限公司、天津浩元精细化工股份有限公司、上海艾肯化工科技有限公司、扬州市新浪日化科技有限公司、奇化网、广州星业科技股份有限公司、中轻日化科技有限公司、广州蓝月亮实业有限公司、亚什兰（中国）投资有限公司、广州花语精细化工有限公司、科莱恩化工（中国）有限公司、广州环亚化妆品科技有限公司、天津市双马香精香料股份有限公司、广州市浪奇实业股份有限公司、北京绿伞化学股份有限公司等21家知名公司企业向论坛提供赞助。</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论坛召开期间，主办单位中国日用化学工业研究院还举办了相关其他重要活动，一是由中国日用化学工业研究院主办的“2019中国国际个人护理用品原料、包装机械展览会”（IPE2019）与论坛同期在广州保利世贸博览馆召开，这是自2009年“第7届中国日用化学工业论坛”召开以来，时隔10年中国日用化学工业研究院再次恢复独立主办专业展会。二是在本届论坛期间，中国日用化学工业研究院隆重举行了“2019中国日化百强颁奖典礼”，100家中国日化行业的公司企业和单位经过评选被授予“中国日化百强”殊荣。此项活动也是中国日用化学工业研究院在国内日化行业首次推出的行业百强评选活动，目的是在中国日化行业打造和树立“中国日化百强”的行业品牌形象，展示新中国成立70年以来特别是改革开放40年以来我国日化行业所取得的非凡业绩和丰硕成果，并以此向新中国成立70周年献礼。</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届论坛是自2009年第7届论坛以来，中国日用化学工业研究院连续10年在广州举办。创办于1997年的“中国日用化学工业论坛”是中国日化行业规模最大、水平最高和最具影响力的品牌性学术和技术盛会，迄今为止已经成功召开了12届，为中国日化行业的科技进步与产业发展起到了积极地推动和促进作用。本届论坛的顺利筹备和成功召开，也受到媒体的广泛关注和热情报道，人民网、光明网、凤凰网、新浪网、《中国化工报》、《中国工业报》等知名媒体对论坛都进行了专门报道。</w:t>
      </w:r>
    </w:p>
    <w:p>
      <w:pPr>
        <w:keepNext w:val="0"/>
        <w:keepLines w:val="0"/>
        <w:pageBreakBefore w:val="0"/>
        <w:widowControl w:val="0"/>
        <w:kinsoku/>
        <w:wordWrap/>
        <w:overflowPunct/>
        <w:topLinePunct w:val="0"/>
        <w:autoSpaceDE/>
        <w:autoSpaceDN/>
        <w:bidi w:val="0"/>
        <w:adjustRightInd/>
        <w:snapToGrid/>
        <w:spacing w:line="450" w:lineRule="atLeast"/>
        <w:ind w:firstLine="3360" w:firstLineChars="14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"https://mp.weixin.qq.com/javascript:void(0);"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中国日用化学工业信息中心</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450" w:lineRule="atLeast"/>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本刊注：江苏日化协会理事长、苏州日化协会会长李君图应邀出席，江苏日化协会、苏州日化协会在“</w:t>
      </w:r>
      <w:r>
        <w:rPr>
          <w:rFonts w:hint="eastAsia" w:ascii="楷体" w:hAnsi="楷体" w:eastAsia="楷体" w:cs="楷体"/>
          <w:sz w:val="24"/>
          <w:szCs w:val="24"/>
        </w:rPr>
        <w:t>2019中国国际个人护理用品原料、包装机械展览会</w:t>
      </w:r>
      <w:r>
        <w:rPr>
          <w:rFonts w:hint="eastAsia" w:ascii="楷体" w:hAnsi="楷体" w:eastAsia="楷体" w:cs="楷体"/>
          <w:sz w:val="24"/>
          <w:szCs w:val="24"/>
          <w:lang w:val="en-US" w:eastAsia="zh-CN"/>
        </w:rPr>
        <w:t>”设有展位，其中博克、东吴、奇力康、康柏利、安特、凌琳、设有宣传。</w:t>
      </w:r>
    </w:p>
    <w:p>
      <w:pPr>
        <w:rPr>
          <w:rFonts w:hint="eastAsia"/>
        </w:rPr>
      </w:pPr>
    </w:p>
    <w:p>
      <w:pPr>
        <w:jc w:val="center"/>
        <w:rPr>
          <w:rFonts w:hint="eastAsia" w:ascii="黑体" w:hAnsi="黑体" w:eastAsia="黑体" w:cs="黑体"/>
          <w:sz w:val="36"/>
          <w:szCs w:val="36"/>
        </w:rPr>
      </w:pPr>
      <w:r>
        <w:rPr>
          <w:rFonts w:hint="eastAsia" w:ascii="黑体" w:hAnsi="黑体" w:eastAsia="黑体" w:cs="黑体"/>
          <w:sz w:val="36"/>
          <w:szCs w:val="36"/>
          <w:lang w:val="en-US" w:eastAsia="zh-CN"/>
        </w:rPr>
        <w:t>中香协</w:t>
      </w:r>
      <w:r>
        <w:rPr>
          <w:rFonts w:hint="eastAsia" w:ascii="黑体" w:hAnsi="黑体" w:eastAsia="黑体" w:cs="黑体"/>
          <w:sz w:val="36"/>
          <w:szCs w:val="36"/>
        </w:rPr>
        <w:t>关于开展2019行业年会表彰活动的通知</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各有关单位：</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Fonts w:hint="eastAsia" w:asciiTheme="minorEastAsia" w:hAnsiTheme="minorEastAsia" w:cstheme="minorEastAsia"/>
          <w:sz w:val="24"/>
          <w:szCs w:val="24"/>
          <w:lang w:val="en-US" w:eastAsia="zh-CN"/>
        </w:rPr>
        <w:t>2019</w:t>
      </w:r>
      <w:r>
        <w:rPr>
          <w:rFonts w:hint="eastAsia" w:asciiTheme="minorEastAsia" w:hAnsiTheme="minorEastAsia" w:eastAsiaTheme="minorEastAsia" w:cstheme="minorEastAsia"/>
          <w:sz w:val="24"/>
          <w:szCs w:val="24"/>
        </w:rPr>
        <w:t>年是新中国成立七十周年。在这七十年里，我国的工业体系逐步建立，制造业日益壮大，已经成为世界制造业大国；与国民生活健康水平密切相关的香料香精化妆品行业也随着新中国的经济建设，从小到大、从弱到强，一步一步地茁壮成长，取得了斐然成绩，成为国民经济中一个重要的组成部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为了总结近年来行业发展的经验成就，展示会员企业的精神风貌，促进会员企业的相互学习，凝聚会员企业的向心力，经研究，决定本届年会继续开展年会表彰活动。本次表彰活动将继续坚持“公开、公正、公平、科学、不收费”的原则，由理事长和副理事长组成表彰委员会，按照表彰条件，采用无记名投票的方式决定最终的表彰结果。现将相关事宜通知如下：</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一、表彰范围</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协会会员企业；协会会员企业的主要领导人；协会会员企业的研发部门、团队或研发项目组。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二、表彰项目</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1、中国香料香精化妆品行业优秀企业；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2、中国香料香精化妆品行业优秀企业家；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3、中国香料香精化妆品行业优秀研发团队；</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4、中国香料香精化妆品行业最具社会责任企业--公益活动；</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中国香料香精化妆品行业最具社会责任企业—绿色环保；</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、表彰报名截止时间</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截止时间：</w:t>
      </w:r>
      <w:r>
        <w:rPr>
          <w:rFonts w:hint="eastAsia" w:asciiTheme="minorEastAsia" w:hAnsiTheme="minorEastAsia" w:eastAsiaTheme="minorEastAsia" w:cstheme="minorEastAsia"/>
          <w:sz w:val="24"/>
          <w:szCs w:val="24"/>
        </w:rPr>
        <w:t>8月23日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传</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真：010-67626799</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联系人：冯锐（E-mail:fengr@caffci.org） 010-67663035</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张巍（E-mail:zhangwei@caffci.org） 010-67663114-822</w:t>
      </w:r>
    </w:p>
    <w:p>
      <w:pPr>
        <w:keepNext w:val="0"/>
        <w:keepLines w:val="0"/>
        <w:pageBreakBefore w:val="0"/>
        <w:widowControl w:val="0"/>
        <w:kinsoku/>
        <w:wordWrap/>
        <w:overflowPunct/>
        <w:topLinePunct w:val="0"/>
        <w:autoSpaceDE/>
        <w:autoSpaceDN/>
        <w:bidi w:val="0"/>
        <w:adjustRightInd/>
        <w:snapToGrid/>
        <w:spacing w:line="440" w:lineRule="atLeast"/>
        <w:ind w:firstLine="5040" w:firstLineChars="2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来源：中香协网站</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本刊注：凡中香协会员单位，符合申报条件的，在8月23日前报送给中香协综合信息部，建议江苏、苏州相关企业踊跃申报。</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江苏日化协会七届四次、苏州日化协会三届六次</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常务理事会（扩大）会议纪要</w:t>
      </w:r>
    </w:p>
    <w:p>
      <w:pPr>
        <w:keepNext w:val="0"/>
        <w:keepLines w:val="0"/>
        <w:pageBreakBefore w:val="0"/>
        <w:widowControl w:val="0"/>
        <w:kinsoku/>
        <w:wordWrap/>
        <w:overflowPunct/>
        <w:topLinePunct w:val="0"/>
        <w:autoSpaceDE/>
        <w:autoSpaceDN/>
        <w:bidi w:val="0"/>
        <w:adjustRightInd/>
        <w:snapToGrid/>
        <w:spacing w:before="157" w:beforeLines="50"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2019年7月26日，江苏省日用化学品行业协会七届四次、苏州市日用化学品行业协会三届六次常务理事会在苏州华侨饭店召开。</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本次会议共有29家单位42位领导及代表出席。</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会议由江苏日化协会、苏州日化协会会长、苏州博克集团董事长李君图主持。首先李君图会长向大会介绍会议出席情况,应到31家企业，实到29家企业。协会专职副秘书长吴萍代表吴国炎秘书长（身体健康原因未能参加会议）作2019年上半年工作总结及下半年工作要点的汇报，江苏日化协会秘书长、苏州东吴香精有限公司董事长陈民向大会作了2019年1-6月财务情况报告。江苏日化协会副秘书长马世宏，江苏日化协会、苏州日化协会主任李瑶分别向大会作了省、市协会的组织建设情况通报，通报中苏州安特化妆品股份有限公司李继承总经理拟任江苏日化协会副理事长，需经会员大会讨论通过，常州伟博海泰生物科技有限公司由江苏日化协会理事单位升任常务理事单位，辉达生物医药（苏州）有限公司分别由江苏日化协会、苏州日化协会会员单位升任理事单位。</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会上六家企业领导进行了交流发言，苏州绿叶日用品有限公司高级副总裁韩静、康柏利科技（苏州）有限公司董事长毛建林、苏州安特化妆品股份有限公司总经理李继承、江苏敖广日化集团股份有限公司董事长史东海、常州伟博海泰生物科技有限公司总经理王文虎、扬州戴春林化妆品有限公司董事长穆鸿骏分别分享了企业成功的经验，特别提到企业要注重研发和知识产权，开拓新的销售模式来顺应市场发展。江南大学化妆品研究中心教授曹光群就特殊用品化妆品的相关内容也作了交流，交流内容丰富、精彩。另外，会上还邀请了交通银行营业部总经理俞峰介绍了小微企业贷款政策，帮助企业解决融资难问题。深圳国际美容化妆品博览会项目经理刘明舰介绍了12月25日-27日由中香协主办的2019深圳美博会相关事宜，欢迎企业参展。</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会议最后，李君图会长作了大会总结，会议完成各项议程，开得圆满成功。</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lang w:val="en-US" w:eastAsia="zh-CN"/>
        </w:rPr>
      </w:pPr>
      <w:r>
        <w:rPr>
          <w:rFonts w:hint="eastAsia" w:asciiTheme="minorEastAsia" w:hAnsiTheme="minorEastAsia" w:eastAsiaTheme="minorEastAsia" w:cstheme="minorEastAsia"/>
          <w:sz w:val="24"/>
          <w:szCs w:val="24"/>
          <w:lang w:val="en-US" w:eastAsia="zh-CN"/>
        </w:rPr>
        <w:t>会议结束后，大家在华侨饭店共进晚宴。</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江苏、苏州日化协会秘书处）</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苏州博克集团《</w:t>
      </w:r>
      <w:r>
        <w:rPr>
          <w:rFonts w:hint="eastAsia" w:ascii="黑体" w:hAnsi="黑体" w:eastAsia="黑体" w:cs="黑体"/>
          <w:sz w:val="36"/>
          <w:szCs w:val="36"/>
        </w:rPr>
        <w:t>博采众长，克己奉献</w:t>
      </w:r>
      <w:r>
        <w:rPr>
          <w:rFonts w:hint="eastAsia" w:ascii="黑体" w:hAnsi="黑体" w:eastAsia="黑体" w:cs="黑体"/>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pPr>
      <w:r>
        <w:rPr>
          <w:rFonts w:hint="eastAsia" w:ascii="黑体" w:hAnsi="黑体" w:eastAsia="黑体" w:cs="黑体"/>
          <w:sz w:val="36"/>
          <w:szCs w:val="36"/>
        </w:rPr>
        <w:t>被评为2018苏州市民营企业社会责任优秀案例</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为总结苏州市民营企业在践行新发展理念、主动承担社会责任方面的新情况、新实践，引导和促进民营企业家弘扬企业家精神，积极履行社会责任，市工商联开展了民营企业社会责任案例征集工作</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江苏日化协会理事长单位、苏州日化协会会长单位</w:t>
      </w:r>
      <w:r>
        <w:rPr>
          <w:rFonts w:hint="eastAsia" w:asciiTheme="minorEastAsia" w:hAnsiTheme="minorEastAsia" w:eastAsiaTheme="minorEastAsia" w:cstheme="minorEastAsia"/>
          <w:sz w:val="24"/>
          <w:szCs w:val="24"/>
        </w:rPr>
        <w:t>苏州博克企业集团有限公司《博采众长，克己奉献》案例被评为2018苏州市民营企业社会责任优秀案例。</w:t>
      </w:r>
    </w:p>
    <w:p>
      <w:pPr>
        <w:keepNext w:val="0"/>
        <w:keepLines w:val="0"/>
        <w:pageBreakBefore w:val="0"/>
        <w:widowControl w:val="0"/>
        <w:kinsoku/>
        <w:wordWrap/>
        <w:overflowPunct/>
        <w:topLinePunct w:val="0"/>
        <w:autoSpaceDE/>
        <w:autoSpaceDN/>
        <w:bidi w:val="0"/>
        <w:adjustRightInd/>
        <w:snapToGrid/>
        <w:spacing w:before="157" w:beforeLines="50" w:after="625" w:afterLines="200" w:line="460" w:lineRule="atLeast"/>
        <w:ind w:firstLine="5040" w:firstLineChars="21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来源：博克集团公众号</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i w:val="0"/>
          <w:caps w:val="0"/>
          <w:color w:val="000000"/>
          <w:spacing w:val="7"/>
          <w:sz w:val="36"/>
          <w:szCs w:val="36"/>
          <w:shd w:val="clear" w:fill="FFFFFF"/>
        </w:rPr>
      </w:pPr>
      <w:r>
        <w:rPr>
          <w:rFonts w:hint="eastAsia" w:ascii="黑体" w:hAnsi="黑体" w:eastAsia="黑体" w:cs="黑体"/>
          <w:sz w:val="36"/>
          <w:szCs w:val="36"/>
          <w:lang w:val="en-US" w:eastAsia="zh-CN"/>
        </w:rPr>
        <w:t>隆力奇、绿叶荣获</w:t>
      </w:r>
      <w:r>
        <w:rPr>
          <w:rFonts w:hint="eastAsia" w:ascii="黑体" w:hAnsi="黑体" w:eastAsia="黑体" w:cs="黑体"/>
          <w:b w:val="0"/>
          <w:i w:val="0"/>
          <w:caps w:val="0"/>
          <w:color w:val="000000"/>
          <w:spacing w:val="7"/>
          <w:sz w:val="36"/>
          <w:szCs w:val="36"/>
          <w:shd w:val="clear" w:fill="FFFFFF"/>
        </w:rPr>
        <w:t>2019苏州民营企业50强称号</w:t>
      </w:r>
    </w:p>
    <w:p>
      <w:pPr>
        <w:keepNext w:val="0"/>
        <w:keepLines w:val="0"/>
        <w:pageBreakBefore w:val="0"/>
        <w:widowControl w:val="0"/>
        <w:kinsoku/>
        <w:wordWrap/>
        <w:overflowPunct/>
        <w:topLinePunct w:val="0"/>
        <w:autoSpaceDE/>
        <w:autoSpaceDN/>
        <w:bidi w:val="0"/>
        <w:adjustRightInd/>
        <w:snapToGrid/>
        <w:spacing w:line="460" w:lineRule="atLeast"/>
        <w:ind w:firstLine="508" w:firstLineChars="200"/>
        <w:textAlignment w:val="auto"/>
        <w:rPr>
          <w:rFonts w:hint="eastAsia" w:asciiTheme="minorEastAsia" w:hAnsiTheme="minorEastAsia" w:eastAsiaTheme="minorEastAsia" w:cstheme="minorEastAsia"/>
          <w:b w:val="0"/>
          <w:i w:val="0"/>
          <w:caps w:val="0"/>
          <w:color w:val="000000"/>
          <w:spacing w:val="7"/>
          <w:sz w:val="24"/>
          <w:szCs w:val="24"/>
          <w:shd w:val="clear" w:fill="FFFFFF"/>
          <w:lang w:eastAsia="zh-CN"/>
        </w:rPr>
      </w:pPr>
      <w:r>
        <w:rPr>
          <w:rFonts w:hint="eastAsia" w:asciiTheme="minorEastAsia" w:hAnsiTheme="minorEastAsia" w:eastAsiaTheme="minorEastAsia" w:cstheme="minorEastAsia"/>
          <w:b w:val="0"/>
          <w:i w:val="0"/>
          <w:caps w:val="0"/>
          <w:color w:val="000000"/>
          <w:spacing w:val="7"/>
          <w:sz w:val="24"/>
          <w:szCs w:val="24"/>
          <w:shd w:val="clear" w:fill="FFFFFF"/>
        </w:rPr>
        <w:t>7月30日，</w:t>
      </w:r>
      <w:r>
        <w:rPr>
          <w:rFonts w:hint="eastAsia" w:asciiTheme="minorEastAsia" w:hAnsiTheme="minorEastAsia" w:eastAsiaTheme="minorEastAsia" w:cstheme="minorEastAsia"/>
          <w:b w:val="0"/>
          <w:i w:val="0"/>
          <w:caps w:val="0"/>
          <w:color w:val="000000"/>
          <w:spacing w:val="7"/>
          <w:sz w:val="24"/>
          <w:szCs w:val="24"/>
          <w:shd w:val="clear" w:fill="FFFFFF"/>
          <w:lang w:val="en-US" w:eastAsia="zh-CN"/>
        </w:rPr>
        <w:t>在</w:t>
      </w:r>
      <w:r>
        <w:rPr>
          <w:rFonts w:hint="eastAsia" w:asciiTheme="minorEastAsia" w:hAnsiTheme="minorEastAsia" w:eastAsiaTheme="minorEastAsia" w:cstheme="minorEastAsia"/>
          <w:b w:val="0"/>
          <w:i w:val="0"/>
          <w:caps w:val="0"/>
          <w:color w:val="000000"/>
          <w:spacing w:val="7"/>
          <w:sz w:val="24"/>
          <w:szCs w:val="24"/>
          <w:shd w:val="clear" w:fill="FFFFFF"/>
        </w:rPr>
        <w:t>苏州市工商联十四届三次常委（扩大）会议</w:t>
      </w:r>
      <w:r>
        <w:rPr>
          <w:rFonts w:hint="eastAsia" w:asciiTheme="minorEastAsia" w:hAnsiTheme="minorEastAsia" w:eastAsiaTheme="minorEastAsia" w:cstheme="minorEastAsia"/>
          <w:b w:val="0"/>
          <w:i w:val="0"/>
          <w:caps w:val="0"/>
          <w:color w:val="000000"/>
          <w:spacing w:val="7"/>
          <w:sz w:val="24"/>
          <w:szCs w:val="24"/>
          <w:shd w:val="clear" w:fill="FFFFFF"/>
          <w:lang w:val="en-US" w:eastAsia="zh-CN"/>
        </w:rPr>
        <w:t>上，</w:t>
      </w:r>
      <w:r>
        <w:rPr>
          <w:rFonts w:hint="eastAsia" w:asciiTheme="minorEastAsia" w:hAnsiTheme="minorEastAsia" w:eastAsiaTheme="minorEastAsia" w:cstheme="minorEastAsia"/>
          <w:b w:val="0"/>
          <w:i w:val="0"/>
          <w:caps w:val="0"/>
          <w:color w:val="000000"/>
          <w:spacing w:val="7"/>
          <w:sz w:val="24"/>
          <w:szCs w:val="24"/>
          <w:shd w:val="clear" w:fill="FFFFFF"/>
        </w:rPr>
        <w:t>发布了“2019苏州民营企业50强”并举行了授牌仪式</w:t>
      </w:r>
      <w:r>
        <w:rPr>
          <w:rFonts w:hint="eastAsia" w:asciiTheme="minorEastAsia" w:hAnsiTheme="minorEastAsia" w:eastAsiaTheme="minorEastAsia" w:cstheme="minorEastAsia"/>
          <w:b w:val="0"/>
          <w:i w:val="0"/>
          <w:caps w:val="0"/>
          <w:color w:val="000000"/>
          <w:spacing w:val="7"/>
          <w:sz w:val="24"/>
          <w:szCs w:val="24"/>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508" w:firstLineChars="200"/>
        <w:textAlignment w:val="auto"/>
        <w:rPr>
          <w:rFonts w:hint="eastAsia" w:asciiTheme="minorEastAsia" w:hAnsiTheme="minorEastAsia" w:eastAsiaTheme="minorEastAsia" w:cstheme="minorEastAsia"/>
          <w:b w:val="0"/>
          <w:i w:val="0"/>
          <w:caps w:val="0"/>
          <w:color w:val="000000"/>
          <w:spacing w:val="7"/>
          <w:sz w:val="24"/>
          <w:szCs w:val="24"/>
          <w:shd w:val="clear" w:fill="FFFFFF"/>
          <w:lang w:val="en-US" w:eastAsia="zh-CN"/>
        </w:rPr>
      </w:pPr>
      <w:r>
        <w:rPr>
          <w:rFonts w:hint="eastAsia" w:asciiTheme="minorEastAsia" w:hAnsiTheme="minorEastAsia" w:eastAsiaTheme="minorEastAsia" w:cstheme="minorEastAsia"/>
          <w:b w:val="0"/>
          <w:i w:val="0"/>
          <w:caps w:val="0"/>
          <w:color w:val="000000"/>
          <w:spacing w:val="7"/>
          <w:sz w:val="24"/>
          <w:szCs w:val="24"/>
          <w:shd w:val="clear" w:fill="FFFFFF"/>
        </w:rPr>
        <w:t>本次发布的“2019苏州民营企业50强”名单</w:t>
      </w:r>
      <w:r>
        <w:rPr>
          <w:rFonts w:hint="eastAsia" w:asciiTheme="minorEastAsia" w:hAnsiTheme="minorEastAsia" w:eastAsiaTheme="minorEastAsia" w:cstheme="minorEastAsia"/>
          <w:b w:val="0"/>
          <w:i w:val="0"/>
          <w:caps w:val="0"/>
          <w:color w:val="000000"/>
          <w:spacing w:val="7"/>
          <w:sz w:val="24"/>
          <w:szCs w:val="24"/>
          <w:shd w:val="clear" w:fill="FFFFFF"/>
          <w:lang w:eastAsia="zh-CN"/>
        </w:rPr>
        <w:t>，</w:t>
      </w:r>
      <w:r>
        <w:rPr>
          <w:rFonts w:hint="eastAsia" w:asciiTheme="minorEastAsia" w:hAnsiTheme="minorEastAsia" w:eastAsiaTheme="minorEastAsia" w:cstheme="minorEastAsia"/>
          <w:b w:val="0"/>
          <w:i w:val="0"/>
          <w:caps w:val="0"/>
          <w:color w:val="000000"/>
          <w:spacing w:val="7"/>
          <w:sz w:val="24"/>
          <w:szCs w:val="24"/>
          <w:shd w:val="clear" w:fill="FFFFFF"/>
          <w:lang w:val="en-US" w:eastAsia="zh-CN"/>
        </w:rPr>
        <w:t>为彰显苏州市民营经济发展实力，进一步推动民营经济高质量发展，经苏州工商联组织广泛发动民营企业自愿参加调研，且榜单根据上年度营业收入指标制定的。2019年</w:t>
      </w:r>
      <w:r>
        <w:rPr>
          <w:rFonts w:hint="eastAsia" w:asciiTheme="minorEastAsia" w:hAnsiTheme="minorEastAsia" w:eastAsiaTheme="minorEastAsia" w:cstheme="minorEastAsia"/>
          <w:b w:val="0"/>
          <w:i w:val="0"/>
          <w:caps w:val="0"/>
          <w:color w:val="000000"/>
          <w:spacing w:val="7"/>
          <w:sz w:val="24"/>
          <w:szCs w:val="24"/>
          <w:shd w:val="clear" w:fill="FFFFFF"/>
        </w:rPr>
        <w:t>企业营业收入入围门槛为35.49亿元</w:t>
      </w:r>
      <w:r>
        <w:rPr>
          <w:rFonts w:hint="eastAsia" w:asciiTheme="minorEastAsia" w:hAnsiTheme="minorEastAsia" w:eastAsiaTheme="minorEastAsia" w:cstheme="minorEastAsia"/>
          <w:b w:val="0"/>
          <w:i w:val="0"/>
          <w:caps w:val="0"/>
          <w:color w:val="000000"/>
          <w:spacing w:val="7"/>
          <w:sz w:val="24"/>
          <w:szCs w:val="24"/>
          <w:shd w:val="clear" w:fill="FFFFFF"/>
          <w:lang w:eastAsia="zh-CN"/>
        </w:rPr>
        <w:t>，</w:t>
      </w:r>
      <w:r>
        <w:rPr>
          <w:rFonts w:hint="eastAsia" w:asciiTheme="minorEastAsia" w:hAnsiTheme="minorEastAsia" w:eastAsiaTheme="minorEastAsia" w:cstheme="minorEastAsia"/>
          <w:b w:val="0"/>
          <w:i w:val="0"/>
          <w:caps w:val="0"/>
          <w:color w:val="000000"/>
          <w:spacing w:val="7"/>
          <w:sz w:val="24"/>
          <w:szCs w:val="24"/>
          <w:shd w:val="clear" w:fill="FFFFFF"/>
          <w:lang w:val="en-US" w:eastAsia="zh-CN"/>
        </w:rPr>
        <w:t>较</w:t>
      </w:r>
      <w:r>
        <w:rPr>
          <w:rFonts w:hint="eastAsia" w:asciiTheme="minorEastAsia" w:hAnsiTheme="minorEastAsia" w:cstheme="minorEastAsia"/>
          <w:b w:val="0"/>
          <w:i w:val="0"/>
          <w:caps w:val="0"/>
          <w:color w:val="000000"/>
          <w:spacing w:val="7"/>
          <w:sz w:val="24"/>
          <w:szCs w:val="24"/>
          <w:shd w:val="clear" w:fill="FFFFFF"/>
          <w:lang w:val="en-US" w:eastAsia="zh-CN"/>
        </w:rPr>
        <w:t>上</w:t>
      </w:r>
      <w:r>
        <w:rPr>
          <w:rFonts w:hint="eastAsia" w:asciiTheme="minorEastAsia" w:hAnsiTheme="minorEastAsia" w:eastAsiaTheme="minorEastAsia" w:cstheme="minorEastAsia"/>
          <w:b w:val="0"/>
          <w:i w:val="0"/>
          <w:caps w:val="0"/>
          <w:color w:val="000000"/>
          <w:spacing w:val="7"/>
          <w:sz w:val="24"/>
          <w:szCs w:val="24"/>
          <w:shd w:val="clear" w:fill="FFFFFF"/>
          <w:lang w:val="en-US" w:eastAsia="zh-CN"/>
        </w:rPr>
        <w:t>年提高了5.06亿元。在50强企业中，制造业的企业数达37家，服务业企业为10家，建筑业企业为3家。</w:t>
      </w:r>
    </w:p>
    <w:p>
      <w:pPr>
        <w:keepNext w:val="0"/>
        <w:keepLines w:val="0"/>
        <w:pageBreakBefore w:val="0"/>
        <w:widowControl w:val="0"/>
        <w:kinsoku/>
        <w:wordWrap/>
        <w:overflowPunct/>
        <w:topLinePunct w:val="0"/>
        <w:autoSpaceDE/>
        <w:autoSpaceDN/>
        <w:bidi w:val="0"/>
        <w:adjustRightInd/>
        <w:snapToGrid/>
        <w:spacing w:line="460" w:lineRule="atLeast"/>
        <w:ind w:firstLine="508" w:firstLineChars="200"/>
        <w:textAlignment w:val="auto"/>
        <w:rPr>
          <w:rFonts w:hint="eastAsia" w:asciiTheme="minorEastAsia" w:hAnsiTheme="minorEastAsia" w:eastAsiaTheme="minorEastAsia" w:cstheme="minorEastAsia"/>
          <w:b w:val="0"/>
          <w:i w:val="0"/>
          <w:caps w:val="0"/>
          <w:color w:val="000000"/>
          <w:spacing w:val="7"/>
          <w:sz w:val="24"/>
          <w:szCs w:val="24"/>
          <w:shd w:val="clear" w:fill="FFFFFF"/>
          <w:lang w:val="en-US" w:eastAsia="zh-CN"/>
        </w:rPr>
      </w:pPr>
      <w:r>
        <w:rPr>
          <w:rFonts w:hint="eastAsia" w:asciiTheme="minorEastAsia" w:hAnsiTheme="minorEastAsia" w:eastAsiaTheme="minorEastAsia" w:cstheme="minorEastAsia"/>
          <w:b w:val="0"/>
          <w:i w:val="0"/>
          <w:caps w:val="0"/>
          <w:color w:val="000000"/>
          <w:spacing w:val="7"/>
          <w:sz w:val="24"/>
          <w:szCs w:val="24"/>
          <w:shd w:val="clear" w:fill="FFFFFF"/>
          <w:lang w:val="en-US" w:eastAsia="zh-CN"/>
        </w:rPr>
        <w:t>江苏日化协会名誉理事长、苏州日化协会名誉会长单位江苏隆力奇集团有限公司，江苏日化协会副理事长、苏州日化协会副会长单位苏州绿叶日用品有限公司，两家单位荣获2019年苏州民营企业50强称号。</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5080" w:firstLineChars="2000"/>
        <w:textAlignment w:val="auto"/>
        <w:rPr>
          <w:rFonts w:hint="eastAsia" w:asciiTheme="minorEastAsia" w:hAnsiTheme="minorEastAsia" w:eastAsiaTheme="minorEastAsia" w:cstheme="minorEastAsia"/>
          <w:b w:val="0"/>
          <w:i w:val="0"/>
          <w:caps w:val="0"/>
          <w:color w:val="000000"/>
          <w:spacing w:val="7"/>
          <w:sz w:val="24"/>
          <w:szCs w:val="24"/>
          <w:shd w:val="clear" w:fill="FFFFFF"/>
          <w:lang w:val="en-US" w:eastAsia="zh-CN"/>
        </w:rPr>
      </w:pPr>
      <w:r>
        <w:rPr>
          <w:rFonts w:hint="eastAsia" w:asciiTheme="minorEastAsia" w:hAnsiTheme="minorEastAsia" w:eastAsiaTheme="minorEastAsia" w:cstheme="minorEastAsia"/>
          <w:b w:val="0"/>
          <w:i w:val="0"/>
          <w:caps w:val="0"/>
          <w:color w:val="000000"/>
          <w:spacing w:val="7"/>
          <w:sz w:val="24"/>
          <w:szCs w:val="24"/>
          <w:shd w:val="clear" w:fill="FFFFFF"/>
          <w:lang w:val="en-US" w:eastAsia="zh-CN"/>
        </w:rPr>
        <w:t>（来源：日化协会秘书处）</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苏州清馨健康科技有限公司入选</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2019年江苏省两化融合贯标重点培育企业名单</w:t>
      </w:r>
    </w:p>
    <w:p>
      <w:pPr>
        <w:keepNext w:val="0"/>
        <w:keepLines w:val="0"/>
        <w:pageBreakBefore w:val="0"/>
        <w:widowControl w:val="0"/>
        <w:kinsoku/>
        <w:wordWrap/>
        <w:overflowPunct/>
        <w:topLinePunct w:val="0"/>
        <w:autoSpaceDE/>
        <w:autoSpaceDN/>
        <w:bidi w:val="0"/>
        <w:adjustRightInd/>
        <w:snapToGrid/>
        <w:spacing w:before="157" w:beforeLines="5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为贯彻落实《省经信委 省国资委 省质监局 关于江苏省深入推进信息化和工业化融合管理体系的实施意见》（苏经信企信〔2017〕957号）和《信息化和工业化融合管理体系要求》（GB／T23001—2017），高质量地打造我省企业新型能力，提升企业核心竞争力，前期我们开展了2019年江苏省两化融合贯标重点培育企业评定工作。经企业申报、各地推荐、专家评审、网上公示等环节，认定江苏艾思飞精密零部件有限公司等600家企业为2019年江苏省两化融合贯标重点培育企业。</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什么是两化融合管理体系贯标？</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两化指工业化和信息化，两化融合是指信息化和工业化的高层次的深度结合，是指以信息化带动工业化、以工业化促进信息化，走新型工业化道路；其核心是信息化支撑，追求可持续发展模式。两化融合管理体系是工信部总结提出的一套管理方法，具体是指《信息化和工业化融合管理体系要求（试行）》（工信部公告〔2014〕3号）。贯彻这套标准可以规范企业两化融合的发展过程，使其持续受控。</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两化融合贯标对企业有什么好处？</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1、获得政府的直接补贴</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按目前的区级资金政策，对于列为省两化融合管理体系贯标试点企业，一次性奖励2万元；对后期通过工信部两化融合管理体系贯标评定的企业奖励15万元。</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2、协助企业转型升级、提升竞争力</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两化融合贯标可以增加产品的附加值，提高企业生产能力，加快企业运行效率，增强产业集群竞争力。</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3、企业实力获得认证，得到更多政策倾斜</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企业两化贯标类似于企业质量管理体系贯标，既是企业两化融合水平的直接体现，又是企业综合实力的一项认证。完成两化融合贯标的企业，在政府采购、市场采信机制方面具有优势。</w:t>
      </w:r>
      <w:r>
        <w:rPr>
          <w:rFonts w:hint="eastAsia" w:asciiTheme="minorEastAsia" w:hAnsiTheme="minorEastAsia" w:cstheme="minorEastAsia"/>
          <w:sz w:val="24"/>
          <w:szCs w:val="24"/>
          <w:lang w:val="en-US" w:eastAsia="zh-CN"/>
        </w:rPr>
        <w:t xml:space="preserve">      （来源：</w:t>
      </w:r>
      <w:r>
        <w:rPr>
          <w:rFonts w:hint="eastAsia" w:asciiTheme="minorEastAsia" w:hAnsiTheme="minorEastAsia" w:eastAsiaTheme="minorEastAsia" w:cstheme="minorEastAsia"/>
          <w:sz w:val="24"/>
          <w:szCs w:val="24"/>
        </w:rPr>
        <w:t>江苏省工业和信息化厅</w:t>
      </w:r>
      <w:r>
        <w:rPr>
          <w:rFonts w:hint="eastAsia" w:asciiTheme="minorEastAsia" w:hAnsiTheme="minorEastAsia" w:cstheme="minorEastAsia"/>
          <w:sz w:val="24"/>
          <w:szCs w:val="24"/>
          <w:lang w:val="en-US" w:eastAsia="zh-CN"/>
        </w:rPr>
        <w:t xml:space="preserve">网站）                                 </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本刊注：苏州清馨健康科技有限公司入选江苏省工信厅点名重点培育企业名单。</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美爱斯股份正式签约著名影星赵雅芝</w:t>
      </w:r>
    </w:p>
    <w:p>
      <w:pPr>
        <w:keepNext w:val="0"/>
        <w:keepLines w:val="0"/>
        <w:pageBreakBefore w:val="0"/>
        <w:widowControl w:val="0"/>
        <w:kinsoku/>
        <w:wordWrap/>
        <w:overflowPunct/>
        <w:topLinePunct w:val="0"/>
        <w:autoSpaceDE/>
        <w:autoSpaceDN/>
        <w:bidi w:val="0"/>
        <w:adjustRightInd/>
        <w:snapToGrid/>
        <w:spacing w:before="157" w:beforeLines="5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8月11日</w:t>
      </w:r>
      <w:r>
        <w:rPr>
          <w:rFonts w:hint="eastAsia" w:asciiTheme="minorEastAsia" w:hAnsiTheme="minorEastAsia" w:eastAsiaTheme="minorEastAsia" w:cstheme="minorEastAsia"/>
          <w:spacing w:val="-34"/>
          <w:sz w:val="24"/>
          <w:szCs w:val="24"/>
        </w:rPr>
        <w:t>，</w:t>
      </w:r>
      <w:r>
        <w:rPr>
          <w:rFonts w:hint="eastAsia" w:asciiTheme="minorEastAsia" w:hAnsiTheme="minorEastAsia" w:eastAsiaTheme="minorEastAsia" w:cstheme="minorEastAsia"/>
          <w:sz w:val="24"/>
          <w:szCs w:val="24"/>
        </w:rPr>
        <w:t>江苏美爱斯化妆品股份有限公司（以下简称美爱斯股份）在首都北京，隆重举行美爱斯股份与著名影星赵雅芝女士代言签约仪</w:t>
      </w:r>
      <w:r>
        <w:rPr>
          <w:rFonts w:hint="eastAsia" w:asciiTheme="minorEastAsia" w:hAnsiTheme="minorEastAsia" w:eastAsiaTheme="minorEastAsia" w:cstheme="minorEastAsia"/>
          <w:spacing w:val="-34"/>
          <w:sz w:val="24"/>
          <w:szCs w:val="24"/>
        </w:rPr>
        <w:t>式，</w:t>
      </w:r>
      <w:r>
        <w:rPr>
          <w:rFonts w:hint="eastAsia" w:asciiTheme="minorEastAsia" w:hAnsiTheme="minorEastAsia" w:eastAsiaTheme="minorEastAsia" w:cstheme="minorEastAsia"/>
          <w:sz w:val="24"/>
          <w:szCs w:val="24"/>
        </w:rPr>
        <w:t>这是美爱斯股份又一重大品牌升级，标志着美爱斯在发展道路上“百尺竿头</w:t>
      </w:r>
      <w:r>
        <w:rPr>
          <w:rFonts w:hint="eastAsia" w:asciiTheme="minorEastAsia" w:hAnsiTheme="minorEastAsia" w:eastAsiaTheme="minorEastAsia" w:cstheme="minorEastAsia"/>
          <w:spacing w:val="-34"/>
          <w:sz w:val="24"/>
          <w:szCs w:val="24"/>
        </w:rPr>
        <w:t>，</w:t>
      </w:r>
      <w:r>
        <w:rPr>
          <w:rFonts w:hint="eastAsia" w:asciiTheme="minorEastAsia" w:hAnsiTheme="minorEastAsia" w:eastAsiaTheme="minorEastAsia" w:cstheme="minorEastAsia"/>
          <w:sz w:val="24"/>
          <w:szCs w:val="24"/>
        </w:rPr>
        <w:t>更进一步”。</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爱斯股份孙金明董事长、刘晓涛总经理，广州美爱斯生物科技总经理辜腾，互联网战略合作伙伴胡圣兵先生、胡广华先生、鄢志攀先生等，共同出席签约仪式。签约仪式上，孙金明董事长对各位嘉宾的到来表示热烈的欢迎，并介绍了美爱斯股份公司及产品情况。</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为一家知名化妆品企业，美爱斯成立于1997年，公司位于美丽的江南水乡——江苏苏州，主要研发、生产、销售护肤品、发用品、洗涤品，厂房建筑面积38000㎡，拥有独立的10万级和30万级GMP护肤品标准车间和染发品、洗护发车间，现有三大生产区域，三十余条流水线，年产能超过2亿瓶。</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成立之初，即与国内知名品牌上海“蜂花”合作，至今已有20年多的合作历史。随后，公司又与德国汉高、法国欧莱雅、上海家化等国内外知名品牌签约合作，公司不断成长壮大。在全体美爱斯人的不懈努力下，美爱斯股份公司于2016年5月20日成功登陆“新三板”，成为江苏省化妆品行业第二家在“新三板”挂牌上市的企业，在跨越发展中实现华丽转身。</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展望未来，美爱斯公司制定了两个发展目标，即三年一个“小目标”，十年一个“大目标”。“小目标”就是“三个一、三个二、三个三”，一个“大目标”就是三年后十年内，力争实现IPO上市。</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在谈及代言美爱斯品牌的初衷时</w:t>
      </w:r>
      <w:r>
        <w:rPr>
          <w:rFonts w:hint="eastAsia" w:asciiTheme="minorEastAsia" w:hAnsiTheme="minorEastAsia" w:eastAsiaTheme="minorEastAsia" w:cstheme="minorEastAsia"/>
          <w:spacing w:val="-34"/>
          <w:sz w:val="24"/>
          <w:szCs w:val="24"/>
        </w:rPr>
        <w:t>，</w:t>
      </w:r>
      <w:r>
        <w:rPr>
          <w:rFonts w:hint="eastAsia" w:asciiTheme="minorEastAsia" w:hAnsiTheme="minorEastAsia" w:eastAsiaTheme="minorEastAsia" w:cstheme="minorEastAsia"/>
          <w:sz w:val="24"/>
          <w:szCs w:val="24"/>
        </w:rPr>
        <w:t>赵雅芝表示</w:t>
      </w:r>
      <w:r>
        <w:rPr>
          <w:rFonts w:hint="eastAsia" w:asciiTheme="minorEastAsia" w:hAnsiTheme="minorEastAsia" w:eastAsiaTheme="minorEastAsia" w:cstheme="minorEastAsia"/>
          <w:spacing w:val="-34"/>
          <w:sz w:val="24"/>
          <w:szCs w:val="24"/>
        </w:rPr>
        <w:t>，</w:t>
      </w:r>
      <w:r>
        <w:rPr>
          <w:rFonts w:hint="eastAsia" w:asciiTheme="minorEastAsia" w:hAnsiTheme="minorEastAsia" w:eastAsiaTheme="minorEastAsia" w:cstheme="minorEastAsia"/>
          <w:sz w:val="24"/>
          <w:szCs w:val="24"/>
        </w:rPr>
        <w:t>对代言护肤品领域的产品是非常慎重的</w:t>
      </w:r>
      <w:r>
        <w:rPr>
          <w:rFonts w:hint="eastAsia" w:asciiTheme="minorEastAsia" w:hAnsiTheme="minorEastAsia" w:eastAsiaTheme="minorEastAsia" w:cstheme="minorEastAsia"/>
          <w:spacing w:val="-34"/>
          <w:sz w:val="24"/>
          <w:szCs w:val="24"/>
        </w:rPr>
        <w:t>，</w:t>
      </w:r>
      <w:r>
        <w:rPr>
          <w:rFonts w:hint="eastAsia" w:asciiTheme="minorEastAsia" w:hAnsiTheme="minorEastAsia" w:eastAsiaTheme="minorEastAsia" w:cstheme="minorEastAsia"/>
          <w:sz w:val="24"/>
          <w:szCs w:val="24"/>
        </w:rPr>
        <w:t>通过深入了解，美爱斯股份是一家是以研发</w:t>
      </w:r>
      <w:r>
        <w:rPr>
          <w:rFonts w:hint="eastAsia" w:asciiTheme="minorEastAsia" w:hAnsiTheme="minorEastAsia" w:eastAsiaTheme="minorEastAsia" w:cstheme="minorEastAsia"/>
          <w:spacing w:val="-34"/>
          <w:sz w:val="24"/>
          <w:szCs w:val="24"/>
        </w:rPr>
        <w:t>、</w:t>
      </w:r>
      <w:r>
        <w:rPr>
          <w:rFonts w:hint="eastAsia" w:asciiTheme="minorEastAsia" w:hAnsiTheme="minorEastAsia" w:eastAsiaTheme="minorEastAsia" w:cstheme="minorEastAsia"/>
          <w:sz w:val="24"/>
          <w:szCs w:val="24"/>
        </w:rPr>
        <w:t>制造</w:t>
      </w:r>
      <w:r>
        <w:rPr>
          <w:rFonts w:hint="eastAsia" w:asciiTheme="minorEastAsia" w:hAnsiTheme="minorEastAsia" w:eastAsiaTheme="minorEastAsia" w:cstheme="minorEastAsia"/>
          <w:spacing w:val="-34"/>
          <w:sz w:val="24"/>
          <w:szCs w:val="24"/>
        </w:rPr>
        <w:t>、</w:t>
      </w:r>
      <w:r>
        <w:rPr>
          <w:rFonts w:hint="eastAsia" w:asciiTheme="minorEastAsia" w:hAnsiTheme="minorEastAsia" w:eastAsiaTheme="minorEastAsia" w:cstheme="minorEastAsia"/>
          <w:sz w:val="24"/>
          <w:szCs w:val="24"/>
        </w:rPr>
        <w:t>销售</w:t>
      </w:r>
      <w:r>
        <w:rPr>
          <w:rFonts w:hint="eastAsia" w:asciiTheme="minorEastAsia" w:hAnsiTheme="minorEastAsia" w:eastAsiaTheme="minorEastAsia" w:cstheme="minorEastAsia"/>
          <w:spacing w:val="-34"/>
          <w:sz w:val="24"/>
          <w:szCs w:val="24"/>
        </w:rPr>
        <w:t>、</w:t>
      </w:r>
      <w:r>
        <w:rPr>
          <w:rFonts w:hint="eastAsia" w:asciiTheme="minorEastAsia" w:hAnsiTheme="minorEastAsia" w:eastAsiaTheme="minorEastAsia" w:cstheme="minorEastAsia"/>
          <w:sz w:val="24"/>
          <w:szCs w:val="24"/>
        </w:rPr>
        <w:t>服务为一体化的规模挂牌上市企业</w:t>
      </w:r>
      <w:r>
        <w:rPr>
          <w:rFonts w:hint="eastAsia" w:asciiTheme="minorEastAsia" w:hAnsiTheme="minorEastAsia" w:eastAsiaTheme="minorEastAsia" w:cstheme="minorEastAsia"/>
          <w:spacing w:val="-34"/>
          <w:sz w:val="24"/>
          <w:szCs w:val="24"/>
        </w:rPr>
        <w:t>。</w:t>
      </w:r>
      <w:r>
        <w:rPr>
          <w:rFonts w:hint="eastAsia" w:asciiTheme="minorEastAsia" w:hAnsiTheme="minorEastAsia" w:eastAsiaTheme="minorEastAsia" w:cstheme="minorEastAsia"/>
          <w:sz w:val="24"/>
          <w:szCs w:val="24"/>
        </w:rPr>
        <w:t>在人们越来越重视护肤品安全的今天</w:t>
      </w:r>
      <w:r>
        <w:rPr>
          <w:rFonts w:hint="eastAsia" w:asciiTheme="minorEastAsia" w:hAnsiTheme="minorEastAsia" w:eastAsiaTheme="minorEastAsia" w:cstheme="minorEastAsia"/>
          <w:spacing w:val="-34"/>
          <w:sz w:val="24"/>
          <w:szCs w:val="24"/>
        </w:rPr>
        <w:t>，</w:t>
      </w:r>
      <w:r>
        <w:rPr>
          <w:rFonts w:hint="eastAsia" w:asciiTheme="minorEastAsia" w:hAnsiTheme="minorEastAsia" w:eastAsiaTheme="minorEastAsia" w:cstheme="minorEastAsia"/>
          <w:sz w:val="24"/>
          <w:szCs w:val="24"/>
        </w:rPr>
        <w:t>美爱斯股份可靠的产品品质与良好的企业信誉成为获得女神赵雅芝青睐的重要因素。</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center"/>
        <w:textAlignment w:val="auto"/>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24"/>
          <w:szCs w:val="24"/>
        </w:rPr>
        <w:t>在被问及为什么选择赵雅芝作为品牌代言人时，孙董告诉记者：“赵雅芝不仅在国际国内拥有超高知名度，而且还是众多大陆、港台艺人都崇拜的大众偶像，在女性艺术家领域</w:t>
      </w:r>
      <w:r>
        <w:rPr>
          <w:rFonts w:hint="eastAsia" w:asciiTheme="minorEastAsia" w:hAnsiTheme="minorEastAsia" w:eastAsiaTheme="minorEastAsia" w:cstheme="minorEastAsia"/>
          <w:spacing w:val="-45"/>
          <w:sz w:val="24"/>
          <w:szCs w:val="24"/>
        </w:rPr>
        <w:t>，</w:t>
      </w:r>
      <w:r>
        <w:rPr>
          <w:rFonts w:hint="eastAsia" w:asciiTheme="minorEastAsia" w:hAnsiTheme="minorEastAsia" w:eastAsiaTheme="minorEastAsia" w:cstheme="minorEastAsia"/>
          <w:sz w:val="24"/>
          <w:szCs w:val="24"/>
        </w:rPr>
        <w:t>赵雅芝一直处于巅峰位置</w:t>
      </w:r>
      <w:r>
        <w:rPr>
          <w:rFonts w:hint="eastAsia" w:asciiTheme="minorEastAsia" w:hAnsiTheme="minorEastAsia" w:eastAsiaTheme="minorEastAsia" w:cstheme="minorEastAsia"/>
          <w:spacing w:val="-45"/>
          <w:sz w:val="24"/>
          <w:szCs w:val="24"/>
        </w:rPr>
        <w:t>，</w:t>
      </w:r>
      <w:r>
        <w:rPr>
          <w:rFonts w:hint="eastAsia" w:asciiTheme="minorEastAsia" w:hAnsiTheme="minorEastAsia" w:eastAsiaTheme="minorEastAsia" w:cstheme="minorEastAsia"/>
          <w:sz w:val="24"/>
          <w:szCs w:val="24"/>
        </w:rPr>
        <w:t>是代言美爱斯的最佳人选。”孙董表示</w:t>
      </w:r>
      <w:r>
        <w:rPr>
          <w:rFonts w:hint="eastAsia" w:asciiTheme="minorEastAsia" w:hAnsiTheme="minorEastAsia" w:eastAsiaTheme="minorEastAsia" w:cstheme="minorEastAsia"/>
          <w:spacing w:val="-45"/>
          <w:sz w:val="24"/>
          <w:szCs w:val="24"/>
        </w:rPr>
        <w:t>，</w:t>
      </w:r>
      <w:r>
        <w:rPr>
          <w:rFonts w:hint="eastAsia" w:asciiTheme="minorEastAsia" w:hAnsiTheme="minorEastAsia" w:eastAsiaTheme="minorEastAsia" w:cstheme="minorEastAsia"/>
          <w:sz w:val="24"/>
          <w:szCs w:val="24"/>
        </w:rPr>
        <w:t>美爱斯股份将以此次签约为契机，在产品创新方面继续发力，密切关注市场动态和消费者需求</w:t>
      </w:r>
      <w:r>
        <w:rPr>
          <w:rFonts w:hint="eastAsia" w:asciiTheme="minorEastAsia" w:hAnsiTheme="minorEastAsia" w:eastAsiaTheme="minorEastAsia" w:cstheme="minorEastAsia"/>
          <w:spacing w:val="-45"/>
          <w:sz w:val="24"/>
          <w:szCs w:val="24"/>
        </w:rPr>
        <w:t>，</w:t>
      </w:r>
      <w:r>
        <w:rPr>
          <w:rFonts w:hint="eastAsia" w:asciiTheme="minorEastAsia" w:hAnsiTheme="minorEastAsia" w:eastAsiaTheme="minorEastAsia" w:cstheme="minorEastAsia"/>
          <w:sz w:val="24"/>
          <w:szCs w:val="24"/>
        </w:rPr>
        <w:t>集结团队智慧</w:t>
      </w:r>
      <w:r>
        <w:rPr>
          <w:rFonts w:hint="eastAsia" w:asciiTheme="minorEastAsia" w:hAnsiTheme="minorEastAsia" w:eastAsiaTheme="minorEastAsia" w:cstheme="minorEastAsia"/>
          <w:spacing w:val="-45"/>
          <w:sz w:val="24"/>
          <w:szCs w:val="24"/>
        </w:rPr>
        <w:t>，</w:t>
      </w:r>
      <w:r>
        <w:rPr>
          <w:rFonts w:hint="eastAsia" w:asciiTheme="minorEastAsia" w:hAnsiTheme="minorEastAsia" w:eastAsiaTheme="minorEastAsia" w:cstheme="minorEastAsia"/>
          <w:sz w:val="24"/>
          <w:szCs w:val="24"/>
        </w:rPr>
        <w:t>着力打造品牌新形象</w:t>
      </w:r>
      <w:r>
        <w:rPr>
          <w:rFonts w:hint="eastAsia" w:asciiTheme="minorEastAsia" w:hAnsiTheme="minorEastAsia" w:eastAsiaTheme="minorEastAsia" w:cstheme="minorEastAsia"/>
          <w:spacing w:val="-45"/>
          <w:sz w:val="24"/>
          <w:szCs w:val="24"/>
        </w:rPr>
        <w:t>，</w:t>
      </w:r>
      <w:r>
        <w:rPr>
          <w:rFonts w:hint="eastAsia" w:asciiTheme="minorEastAsia" w:hAnsiTheme="minorEastAsia" w:eastAsiaTheme="minorEastAsia" w:cstheme="minorEastAsia"/>
          <w:sz w:val="24"/>
          <w:szCs w:val="24"/>
        </w:rPr>
        <w:t>不遗余力地为广大爱美人士提供更加安全</w:t>
      </w:r>
      <w:r>
        <w:rPr>
          <w:rFonts w:hint="eastAsia" w:asciiTheme="minorEastAsia" w:hAnsiTheme="minorEastAsia" w:eastAsiaTheme="minorEastAsia" w:cstheme="minorEastAsia"/>
          <w:spacing w:val="-45"/>
          <w:sz w:val="24"/>
          <w:szCs w:val="24"/>
        </w:rPr>
        <w:t>、</w:t>
      </w:r>
      <w:r>
        <w:rPr>
          <w:rFonts w:hint="eastAsia" w:asciiTheme="minorEastAsia" w:hAnsiTheme="minorEastAsia" w:eastAsiaTheme="minorEastAsia" w:cstheme="minorEastAsia"/>
          <w:sz w:val="24"/>
          <w:szCs w:val="24"/>
        </w:rPr>
        <w:t>舒适</w:t>
      </w:r>
      <w:r>
        <w:rPr>
          <w:rFonts w:hint="eastAsia" w:asciiTheme="minorEastAsia" w:hAnsiTheme="minorEastAsia" w:eastAsiaTheme="minorEastAsia" w:cstheme="minorEastAsia"/>
          <w:spacing w:val="-45"/>
          <w:sz w:val="24"/>
          <w:szCs w:val="24"/>
        </w:rPr>
        <w:t>、</w:t>
      </w:r>
      <w:r>
        <w:rPr>
          <w:rFonts w:hint="eastAsia" w:asciiTheme="minorEastAsia" w:hAnsiTheme="minorEastAsia" w:eastAsiaTheme="minorEastAsia" w:cstheme="minorEastAsia"/>
          <w:sz w:val="24"/>
          <w:szCs w:val="24"/>
        </w:rPr>
        <w:t>优质的产品</w:t>
      </w:r>
      <w:r>
        <w:rPr>
          <w:rFonts w:hint="eastAsia" w:asciiTheme="minorEastAsia" w:hAnsiTheme="minorEastAsia" w:eastAsiaTheme="minorEastAsia" w:cstheme="minorEastAsia"/>
          <w:spacing w:val="-45"/>
          <w:sz w:val="24"/>
          <w:szCs w:val="24"/>
        </w:rPr>
        <w:t>。</w:t>
      </w:r>
      <w:r>
        <w:rPr>
          <w:rFonts w:hint="eastAsia" w:asciiTheme="minorEastAsia" w:hAnsiTheme="minorEastAsia" w:cstheme="minorEastAsia"/>
          <w:spacing w:val="-45"/>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pacing w:val="-57"/>
          <w:sz w:val="24"/>
          <w:szCs w:val="24"/>
          <w:lang w:val="en-US" w:eastAsia="zh-CN"/>
        </w:rPr>
        <w:t>：</w:t>
      </w:r>
      <w:r>
        <w:rPr>
          <w:rFonts w:hint="eastAsia" w:asciiTheme="minorEastAsia" w:hAnsiTheme="minorEastAsia" w:eastAsiaTheme="minorEastAsia" w:cstheme="minorEastAsia"/>
          <w:sz w:val="24"/>
          <w:szCs w:val="24"/>
          <w:lang w:val="en-US" w:eastAsia="zh-CN"/>
        </w:rPr>
        <w:t>美爱斯公司</w:t>
      </w:r>
      <w:r>
        <w:rPr>
          <w:rFonts w:hint="eastAsia" w:asciiTheme="minorEastAsia" w:hAnsiTheme="minorEastAsia" w:eastAsiaTheme="minorEastAsia" w:cstheme="minorEastAsia"/>
          <w:sz w:val="24"/>
          <w:szCs w:val="24"/>
          <w:lang w:eastAsia="zh-CN"/>
        </w:rPr>
        <w:t>）</w:t>
      </w:r>
      <w:r>
        <w:rPr>
          <w:rFonts w:hint="eastAsia" w:ascii="黑体" w:hAnsi="黑体" w:eastAsia="黑体" w:cs="黑体"/>
          <w:sz w:val="36"/>
          <w:szCs w:val="36"/>
        </w:rPr>
        <w:t>彩妆业务实现弯道超车</w:t>
      </w:r>
    </w:p>
    <w:p>
      <w:pPr>
        <w:jc w:val="center"/>
        <w:rPr>
          <w:rFonts w:hint="eastAsia" w:ascii="黑体" w:hAnsi="黑体" w:eastAsia="黑体" w:cs="黑体"/>
          <w:sz w:val="36"/>
          <w:szCs w:val="36"/>
        </w:rPr>
      </w:pPr>
      <w:r>
        <w:rPr>
          <w:rFonts w:hint="eastAsia" w:ascii="黑体" w:hAnsi="黑体" w:eastAsia="黑体" w:cs="黑体"/>
          <w:sz w:val="36"/>
          <w:szCs w:val="36"/>
        </w:rPr>
        <w:t>全球最大彩妆OEM企业莹特丽有话说</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赛程过半，言艰难或荣耀也许为时尚早。对于莹特丽科技（苏州工业园区）有限公司（以下简称“莹特丽”）而言，“稳步增长”与“看不清市场方向”构成微妙的两端，把握市场前沿趋势仍然是莹特丽的常规工作重心。</w:t>
      </w:r>
    </w:p>
    <w:p>
      <w:pPr>
        <w:keepNext w:val="0"/>
        <w:keepLines w:val="0"/>
        <w:pageBreakBefore w:val="0"/>
        <w:widowControl w:val="0"/>
        <w:kinsoku/>
        <w:wordWrap/>
        <w:overflowPunct/>
        <w:topLinePunct w:val="0"/>
        <w:autoSpaceDE/>
        <w:autoSpaceDN/>
        <w:bidi w:val="0"/>
        <w:adjustRightInd/>
        <w:snapToGrid/>
        <w:spacing w:line="46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彩妆成绩看得到</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据莹特丽科技（苏州工业园区）有限公司总经理王邑华介绍，截至2019年上半年，莹特丽第一季度营收状况优于第二季度，彩妆业务增速快于护肤业务。在王邑华看来，这种情况与电商渠道的发展息息相关。</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护肤品业务的增长受限于传统渠道的衰落，年初《中华人民共和国电子商务法》正式实施，微商渠道也受到较大冲击，而彩妆业务借力电商渠道的发展实现了弯道超车。据悉，往年莹特丽护肤品业务营收占比略大于彩妆，而今年“可能要倒过来”，彩妆营收大概占比百分之五六十。与此同时，以电商渠道为主的品牌如完美日记、美康粉黛等，成为莹特丽的主要服务对象。</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尽管总体来看，莹特丽保持了“较大幅度的增长”，预计能够完成年度目标。但王邑华也坦言“今年是很艰难的一年，打法完全不同于以前了”。擅长技术创新、成品需要较长上市周期的莹特丽，在客户的“打击”下，明白中国市场需要的一是速度，二是成本，而技术创新排在后位。“（供应链）下游只来问你要一个东西，他觉得你这东西挺好的，但是你能不能短时间交货呢，对于这点我们有点崩溃。所以对于我们来说，在中国市场我们一定要卖有原料库存的东西，才能够拿到订单，不然的话做不到30天交付。”</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对于一些小众品牌电商模式的兴起，王邑华也表达了她的担忧，部分小众品牌依靠电商渠道走低价策略，这种模式能否长远发展需要打一个问号。</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担忧之下，不无达观。从前两年微商大行其道，到去年国货电商兴起，处于变动中的中国市场可谓充满了机遇与挑战，“谁也不知道下面这个风水能流转到什么地方去，说不定传统的渠道找到了自己的消费者痛点，找到自己擅长的东西，传统渠道就又起来了”。正是在这种局势下，王邑华建议用开放的心态来看待市场，尽可能快速地去适应市场的变化。</w:t>
      </w:r>
    </w:p>
    <w:p>
      <w:pPr>
        <w:keepNext w:val="0"/>
        <w:keepLines w:val="0"/>
        <w:pageBreakBefore w:val="0"/>
        <w:widowControl w:val="0"/>
        <w:kinsoku/>
        <w:wordWrap/>
        <w:overflowPunct/>
        <w:topLinePunct w:val="0"/>
        <w:autoSpaceDE/>
        <w:autoSpaceDN/>
        <w:bidi w:val="0"/>
        <w:adjustRightInd/>
        <w:snapToGrid/>
        <w:spacing w:line="46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流行趋势全知道</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为全球顶级的化妆品OEM企业，莹特丽集团每年将全球收入的的百分之二十到三十投入到下一年的研发，产生约一千个新配方，同时，对于产品品质的追求和安全性的把控，以及对市场调研的投入，让莹特丽的代加工成本“摆在那”。而令各大品牌客户趋之若鹜的，除了莹特丽工厂品牌的背书，更有对于市场的精准把握。</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换言之，对于上游企业而言，提升自身实力是一方面，关注、预判市场也是制胜供应链端的一个重要方面。毫无疑问莹特丽是其中的佼佼者，“我们希望能够比所有人都要早一步知道消费者的偏好喜好，以及整个市场的趋势”。</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了解，每年七月初，莹特丽布局全球16个国家25个地点，委派意大利的艺术家团队立足本地市场，收集全球市场的趋势偏好，于年底聚在一起进行头脑风暴，打磨总结出未来一年甚至两年的彩妆主题。次年三月，在意大利总部发布彩妆流行趋势，并精心布置展厅，引得企业争相观看。</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分析今年发布的流行趋势可以看出，莹特丽对市场的判断既有对经典趋势的坚守，如连续三年关注高光系列；还有对当下流行风尚的洞察，如将“女神”概念融入金光闪闪的妆容中、锁定运动人群打造防水防汗清透裸妆；更有对未来世界的畅想，如幻想5G时代的妆容，等等。在莹特丽科技（苏州工业园区）有限公司市场调研经理蒋倩翌看来，彩妆流行趋势的发布能够帮助新客户找准品牌调性，明确市场定位；老客户也可以从中找到新品开发灵感。</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据悉，往年意大利内部展厅于3月中旬开放，通常在11月底关闭，但今年“可能有大动作”，为挪出足够时间进行展会布置，展厅将于7月底提前关闭。 </w:t>
      </w:r>
    </w:p>
    <w:p>
      <w:pPr>
        <w:keepNext w:val="0"/>
        <w:keepLines w:val="0"/>
        <w:pageBreakBefore w:val="0"/>
        <w:widowControl w:val="0"/>
        <w:kinsoku/>
        <w:wordWrap/>
        <w:overflowPunct/>
        <w:topLinePunct w:val="0"/>
        <w:autoSpaceDE/>
        <w:autoSpaceDN/>
        <w:bidi w:val="0"/>
        <w:adjustRightInd/>
        <w:snapToGrid/>
        <w:spacing w:line="460" w:lineRule="atLeast"/>
        <w:ind w:firstLine="4320" w:firstLineChars="18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来源：唯美工匠公众号</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关于非特化妆品备案的15个常见问答</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01、</w:t>
      </w:r>
      <w:r>
        <w:rPr>
          <w:rFonts w:hint="eastAsia" w:asciiTheme="minorEastAsia" w:hAnsiTheme="minorEastAsia" w:eastAsiaTheme="minorEastAsia" w:cstheme="minorEastAsia"/>
          <w:sz w:val="24"/>
          <w:szCs w:val="24"/>
        </w:rPr>
        <w:t>Q：面膜产品外包装没有标识“净含量多少ml/g”，只标识“5片”，是否会被要求修改包装？还是认可只要中文标签中自行添加“净含量多少ml/g”？</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A：中文标签按中国相关法规比如GB 5296.，化妆品命名规定等执行。</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02、</w:t>
      </w:r>
      <w:r>
        <w:rPr>
          <w:rFonts w:hint="eastAsia" w:asciiTheme="minorEastAsia" w:hAnsiTheme="minorEastAsia" w:eastAsiaTheme="minorEastAsia" w:cstheme="minorEastAsia"/>
          <w:sz w:val="24"/>
          <w:szCs w:val="24"/>
        </w:rPr>
        <w:t>Q：面膜没有测甲醇是否不能备案呢？</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A：配方中乙醇、异丙醇含量没有超过10%的话备案检测就不用检测甲醇啦~</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03、</w:t>
      </w:r>
      <w:r>
        <w:rPr>
          <w:rFonts w:hint="eastAsia" w:asciiTheme="minorEastAsia" w:hAnsiTheme="minorEastAsia" w:eastAsiaTheme="minorEastAsia" w:cstheme="minorEastAsia"/>
          <w:sz w:val="24"/>
          <w:szCs w:val="24"/>
        </w:rPr>
        <w:t>Q：假如一个产品有两种类型（比如滋润型和清爽型 ，但配方不一样之处），使用同一包装，然后再贴个标签区分属于滋润型，这样可以吗？</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A：当然不行啦，配方不同的单独销售的产品需要分别备案。</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04、</w:t>
      </w:r>
      <w:r>
        <w:rPr>
          <w:rFonts w:hint="eastAsia" w:asciiTheme="minorEastAsia" w:hAnsiTheme="minorEastAsia" w:eastAsiaTheme="minorEastAsia" w:cstheme="minorEastAsia"/>
          <w:sz w:val="24"/>
          <w:szCs w:val="24"/>
        </w:rPr>
        <w:t>Q：产品标识“适合所有肤质”，是否会被认为包含敏感肌？需要添加敏感肌使用的警示语？</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A：所有肤质，包含了敏感肌，孕妇，儿童，所有情况都要考虑到。</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05、</w:t>
      </w:r>
      <w:r>
        <w:rPr>
          <w:rFonts w:hint="eastAsia" w:asciiTheme="minorEastAsia" w:hAnsiTheme="minorEastAsia" w:eastAsiaTheme="minorEastAsia" w:cstheme="minorEastAsia"/>
          <w:sz w:val="24"/>
          <w:szCs w:val="24"/>
        </w:rPr>
        <w:t>Q：委托生产的产品，实际生产企业和分装企业必须同时标注在产品包装上吗？</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A：半成品企业是否体现在包装上，由企业自主选择。</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06、</w:t>
      </w:r>
      <w:r>
        <w:rPr>
          <w:rFonts w:hint="eastAsia" w:asciiTheme="minorEastAsia" w:hAnsiTheme="minorEastAsia" w:eastAsiaTheme="minorEastAsia" w:cstheme="minorEastAsia"/>
          <w:sz w:val="24"/>
          <w:szCs w:val="24"/>
        </w:rPr>
        <w:t>Q：花盒外包上标识的中英文对照的规范度疑问，是需要上下一一对应，还是可以不同平面上内容对应即可？2、对照英文部分，可以分布在同一平面，不同位置吗？</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A：原则是1.需要一一对应，2.不产生歧义</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07、</w:t>
      </w:r>
      <w:r>
        <w:rPr>
          <w:rFonts w:hint="eastAsia" w:asciiTheme="minorEastAsia" w:hAnsiTheme="minorEastAsia" w:eastAsiaTheme="minorEastAsia" w:cstheme="minorEastAsia"/>
          <w:sz w:val="24"/>
          <w:szCs w:val="24"/>
        </w:rPr>
        <w:t>Q：产品包装能否宣称不含防腐剂呢？</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A：不可以，“不含”表示产品绝对不含这个物质，产品一般不能做到绝对不含某种防腐成分。</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08、</w:t>
      </w:r>
      <w:r>
        <w:rPr>
          <w:rFonts w:hint="eastAsia" w:asciiTheme="minorEastAsia" w:hAnsiTheme="minorEastAsia" w:eastAsiaTheme="minorEastAsia" w:cstheme="minorEastAsia"/>
          <w:sz w:val="24"/>
          <w:szCs w:val="24"/>
        </w:rPr>
        <w:t>Q：关于境内委托境外的产品中文标签制作，在中文标签上可以将委托方和被委托方改为出品方（境内责任人）和实际生产企业吗？</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A：原则是保证清楚明朗地看出委托关系和各自承担的法律责任。</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09、</w:t>
      </w:r>
      <w:r>
        <w:rPr>
          <w:rFonts w:hint="eastAsia" w:asciiTheme="minorEastAsia" w:hAnsiTheme="minorEastAsia" w:eastAsiaTheme="minorEastAsia" w:cstheme="minorEastAsia"/>
          <w:sz w:val="24"/>
          <w:szCs w:val="24"/>
        </w:rPr>
        <w:t>Q：如果注册商标上有备案违禁词，注册商标的时候能否出现这样的提示：按照化妆品相关法规，该商标包含违禁词？</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A：不能。商标是知识产权局管理的，按商标法有关规定执行。目前还没有和化妆品的监管系统统一。</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Q：产品名称中有外文字母，在国外已经注册商标，中国没有注册，在备案时提供国外的注册商标是否可以？</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A：可以，但是必须有中文的解释说明。</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Q：商标证上的英文为“antirincle”,产品标签上是否可以标注为“Antirincle”？</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A：商标不区分大小写。</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Q：产品通过备案后，产品商标发生了变更，如：在申报备案时商标名在注册受理中，但后续该商标在注册过程中未通过，需进行更改。应该要怎么走程序？</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A：根据命名规定要求，中文商标不分注册和非注册区别，外文商标需要有中文说明。</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Q：产品外包装是否可以出现两个商标？</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A：无禁止，但是要保证产品名称不出现歧义。</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Q：在产品外包装上写某某公司研发或技术支持，监制等字眼。</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A：产品外包装上写某某公司研发或技术支持，监制等字眼无明确禁止，原则上不能有暗示效应。</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Q：宣称孕妇使用的进口化妆品如何备案？ </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A：如果该产品属于非特殊用途化妆品，按进口非特备案，如果该产品属于特殊用途化妆品，按进口特殊申请行政许可。评审专家会核查相关技术资料，判断是否适合孕妇。</w:t>
      </w:r>
    </w:p>
    <w:p>
      <w:pPr>
        <w:keepNext w:val="0"/>
        <w:keepLines w:val="0"/>
        <w:pageBreakBefore w:val="0"/>
        <w:widowControl w:val="0"/>
        <w:kinsoku/>
        <w:wordWrap/>
        <w:overflowPunct/>
        <w:topLinePunct w:val="0"/>
        <w:autoSpaceDE/>
        <w:autoSpaceDN/>
        <w:bidi w:val="0"/>
        <w:adjustRightInd/>
        <w:snapToGrid/>
        <w:spacing w:line="460" w:lineRule="atLeast"/>
        <w:ind w:firstLine="4080" w:firstLineChars="17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来源：化妆品行业传媒网</w:t>
      </w:r>
      <w:r>
        <w:rPr>
          <w:rFonts w:hint="eastAsia" w:asciiTheme="minorEastAsia" w:hAnsiTheme="minorEastAsia" w:cstheme="minorEastAsia"/>
          <w:sz w:val="24"/>
          <w:szCs w:val="24"/>
          <w:lang w:eastAsia="zh-CN"/>
        </w:rPr>
        <w:t>）</w:t>
      </w:r>
    </w:p>
    <w:p>
      <w:pPr>
        <w:jc w:val="center"/>
        <w:rPr>
          <w:rFonts w:hint="eastAsia" w:ascii="黑体" w:hAnsi="黑体" w:eastAsia="黑体" w:cs="黑体"/>
          <w:sz w:val="36"/>
          <w:szCs w:val="36"/>
          <w:lang w:eastAsia="zh-CN"/>
        </w:rPr>
      </w:pPr>
      <w:r>
        <w:rPr>
          <w:rFonts w:hint="eastAsia" w:ascii="黑体" w:hAnsi="黑体" w:eastAsia="黑体" w:cs="黑体"/>
          <w:sz w:val="36"/>
          <w:szCs w:val="36"/>
        </w:rPr>
        <w:t>化妆品不合格，这些禁限用组分你了解吗</w:t>
      </w:r>
      <w:r>
        <w:rPr>
          <w:rFonts w:hint="eastAsia" w:ascii="黑体" w:hAnsi="黑体" w:eastAsia="黑体" w:cs="黑体"/>
          <w:sz w:val="36"/>
          <w:szCs w:val="36"/>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一直以来，化妆品的安全问题是热门话题。除了菌落总数、铜绿假单胞菌、铅汞超标等风险外，这些不合格项也应该被重视。</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01</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α-羟基酸总量超标</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α-羟基酸（AHA）也就是我们常说的果酸，包括乙醇酸、乳酸、酒石酸、苹果酸和柠檬酸等。含有α-羟基酸的乳液有助于改善皮肤干燥的状况，不过α-羟基酸的副作用包括轻度的皮肤刺激和对阳光敏感性增强，减弱皮肤对紫外线的抵抗力。</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α-羟基酸属于《化妆品安全技术规范》（2015年版）中的化妆品限用组分，最大允许浓度为总量6%（以酸计），pH≥3.5（淋洗类发用产品除外）。</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02</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氯倍他索丙酸酯</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氯倍他索丙酸酯属于糖皮质激素类物质，经常在面膜里检出。</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临床上，皮肤科的医生会使用氯倍他索丙酸酯乳膏或霜剂，用来治疗银屑病、顽固性湿疹、扁平苔藓等疾病。正因为短期效果明显，有的不法美容院、化妆品厂家将此类激素掺进嫩肤、美白的化妆品中。</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消费者长期使用含有糖皮质激素的化妆品可能导致面部皮肤黑斑、萎缩变薄等问题，还可能出现激素依赖性皮炎等后果，《化妆品安全技术规范》（2015年版）规定其为化妆品禁用物质。</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03</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丙烯酰胺</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丙烯酰胺属于《化妆品安全技术规范》（2015年版）中的化妆品禁用物质，即不得添加使用。</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但丙烯酰胺作为原料聚丙烯酰胺的分解残留物常存在于化妆品当中，丙烯酰胺对啮齿类动物具有神经毒性、生殖毒性和致癌作用;职业暴露可引起人体神经毒性。</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聚丙烯酰胺为化妆品中限用物质，当其用于驻留类体用产品时，产品中丙烯酰胺允许的最大残留量为0.1mg/kg；但用于其他类产品时，丙烯酰胺最大残留量为0.5mg/kg。</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04</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甲醇</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醇属于《化妆品安全技术规范》（2015年版）中的禁用物质，即不得添加使用。但其可能作为其它化妆品原料的杂质被带入，这种情况下，《化妆品安全技术规范》（2015年版）规定化妆品中甲醇含量不得超过2000mg/kg。</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05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甲氧基肉桂酸乙基己酯</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甲氧基肉桂酸乙基己酯是目前全世界范围内最广泛使用的紫外线UVB防晒剂，属于油性化学防晒剂，可以吸收UVB 290～320波段，对皮肤的刺激性小，但在动物试验中观察到其对雌激素有所影响，孕妇应该谨慎或避免使用。</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06</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二苯酮-3</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二苯酮-3(Benzophenone-3)可作为防晒剂应用于化妆品中，很多国家都允许使用，但使用过量有一定致癌性，所以我国《化妆品安全技术规范》规定，化妆品使用二苯酮-3时的最大允许浓度为10%。</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07</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间氨基苯酚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用于染发的“间氨基苯酚”。这个成分是法规规定可以添加的，浓度上限是 1 %。如果作为成分没有标明，备案中没有申请，但是却添加了，也属于违规。</w:t>
      </w:r>
      <w:r>
        <w:rPr>
          <w:rFonts w:hint="eastAsia" w:asciiTheme="minorEastAsia" w:hAnsi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625" w:afterLines="200" w:line="440" w:lineRule="atLeast"/>
        <w:ind w:firstLine="4560" w:firstLineChars="19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"https://mp.weixin.qq.com/javascript:void(0);"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化妆品行业传媒网</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化妆品真能防辐射吗？国家核安全局官方微信回应</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入夏以来，不仅防晒化妆品进入推广高峰，以防辐射为卖点的化妆品也大量出现。化妆品真能防辐射吗？如果能，它们又可以抵挡哪种辐射呢？</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7月22日，化妆品行业传媒网注意到，国家核安全局官方微信号对这一问题进行了回应。</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防辐射化妆品到底能不能防辐射？防的是哪一种辐射？想弄明白这些问题，我们还是先从辐射的分类说起吧。</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辐射一般按其能量的高低及电离物质的能力分为电离辐射和非电离辐射。电离辐射一般是粒子或光子能量较高，足已使原子或分子产生电离，非电离辐射则不能使物质产生电离的现象。</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量比较低且不能使物质中的原子或分子产生电离的辐射就是非电离辐射，例如紫外线、红外线、微波都属于非电离辐射。另外，电磁辐射只是一种电磁波。我们常说的非电离性的电磁波是指频率在30～3000兆赫兹的射频和频率为300MHz～3000MHZ的微波段的电磁波，由于其光子的能量不足以令中性分子及原子电离，故有非电离性的称谓。</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离辐射产生的能量和电离物质能力相较于非电离辐射要强。有的穿透力强，比如X射线和γ射线；有的电离本领大，比如α射线。防护电离辐射的原则之一是屏蔽防护，即在人与放射源之间设置防护屏障。射线穿过原子序数大的物质，会被大量吸收，这样通过防护屏障后，到达人体部分的辐射剂量就会减弱很多。常被作为屏蔽电离辐射的材料主要有铅、钢筋水泥、铅玻璃等。由此也让我们看到，无论何种化妆品想要抵御电离辐射都是不可能的。</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防晒霜防晒？YES！</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晒霜，是指添加了能阻隔或吸收紫外线的防晒剂来达到防止肌肤被晒黑、晒伤的化妆品。紫外线辐射最主要的是UVA和UVB辐射（UVA又称“户外紫外线”，UVB会折射进室内，又称“室内紫外线”）。“防止肌肤被晒黑、晒伤”，是指防晒霜要同时具备防护紫外线UVA和UVB的功能。</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体而言，阻隔紫外线的防晒剂一般是指物理性防晒成分，其原理犹如打伞戴帽，可以将照射到人体的紫外线反射和散射出去，主要成分有氧化锌、二氧化钛、物理性防晒粉体280～370nm（防护UVA）、物理性防晒粉体250～340nm（防护UVB）。吸收紫外线的防晒剂一般是指化学性防晒成分，通常是肉桂酸盐（OMC）、羟苯并唑，可以吸收紫外线的能量而发生化学反应（比如把辐射能量转化成热能），保护皮肤不受到UVA和UVB的伤害。</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如此看来，防晒霜是可以抵挡紫外线辐射的。在选购防晒霜时，不单要看防晒系数，即防护紫外线UVA的PA、PPD指数和防护紫外线UVB的SPF指数，还要看防晒成分，才能确保使用安全有效。</w:t>
      </w:r>
    </w:p>
    <w:p>
      <w:pPr>
        <w:keepNext w:val="0"/>
        <w:keepLines w:val="0"/>
        <w:pageBreakBefore w:val="0"/>
        <w:widowControl w:val="0"/>
        <w:kinsoku/>
        <w:wordWrap/>
        <w:overflowPunct/>
        <w:topLinePunct w:val="0"/>
        <w:autoSpaceDE/>
        <w:autoSpaceDN/>
        <w:bidi w:val="0"/>
        <w:adjustRightInd/>
        <w:snapToGrid/>
        <w:spacing w:line="440" w:lineRule="atLeast"/>
        <w:ind w:firstLine="4320" w:firstLineChars="1800"/>
        <w:textAlignment w:val="auto"/>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"https://mp.weixin.qq.com/javascript:void(0);"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化妆品行业传媒网</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sectPr>
      <w:pgSz w:w="11906" w:h="16838"/>
      <w:pgMar w:top="2239" w:right="1928" w:bottom="2239" w:left="1928" w:header="851" w:footer="198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1E6AEA"/>
    <w:multiLevelType w:val="singleLevel"/>
    <w:tmpl w:val="981E6AEA"/>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D18BB"/>
    <w:rsid w:val="00F34432"/>
    <w:rsid w:val="04383BE0"/>
    <w:rsid w:val="0A6979D2"/>
    <w:rsid w:val="10AD3A9D"/>
    <w:rsid w:val="11547170"/>
    <w:rsid w:val="13262C02"/>
    <w:rsid w:val="13F94322"/>
    <w:rsid w:val="16272CF6"/>
    <w:rsid w:val="1E293F47"/>
    <w:rsid w:val="259317C5"/>
    <w:rsid w:val="29223199"/>
    <w:rsid w:val="306D6D47"/>
    <w:rsid w:val="361B0D65"/>
    <w:rsid w:val="367A18E9"/>
    <w:rsid w:val="37AD399A"/>
    <w:rsid w:val="3B453989"/>
    <w:rsid w:val="3C035495"/>
    <w:rsid w:val="3E982020"/>
    <w:rsid w:val="404E0190"/>
    <w:rsid w:val="40E25546"/>
    <w:rsid w:val="41FE422A"/>
    <w:rsid w:val="4FB6406D"/>
    <w:rsid w:val="53FC246D"/>
    <w:rsid w:val="58AD18BB"/>
    <w:rsid w:val="66C83A85"/>
    <w:rsid w:val="6977399C"/>
    <w:rsid w:val="6A0E135D"/>
    <w:rsid w:val="6A65717B"/>
    <w:rsid w:val="6AC0396B"/>
    <w:rsid w:val="6C104748"/>
    <w:rsid w:val="6E8D5EA6"/>
    <w:rsid w:val="70563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13950</Words>
  <Characters>14524</Characters>
  <Lines>0</Lines>
  <Paragraphs>0</Paragraphs>
  <TotalTime>0</TotalTime>
  <ScaleCrop>false</ScaleCrop>
  <LinksUpToDate>false</LinksUpToDate>
  <CharactersWithSpaces>14846</CharactersWithSpaces>
  <Application>WPS Office_11.1.0.7983_F1E327BC-269C-435d-A152-05C5408002CA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2019-08-13T02:46:00Z</dcterms:created>
  <dc:creator>PC</dc:creator>
  <cp:lastModifiedBy>PC</cp:lastModifiedBy>
  <cp:lastPrinted>2019-08-13T03:26:00Z</cp:lastPrinted>
  <dcterms:modified xsi:type="dcterms:W3CDTF">2019-12-31T02:33:27Z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