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9"/>
        <w:gridCol w:w="1082"/>
        <w:gridCol w:w="811"/>
        <w:gridCol w:w="1264"/>
        <w:gridCol w:w="480"/>
        <w:gridCol w:w="480"/>
        <w:gridCol w:w="1140"/>
        <w:gridCol w:w="704"/>
        <w:gridCol w:w="559"/>
        <w:gridCol w:w="854"/>
        <w:gridCol w:w="1365"/>
        <w:gridCol w:w="1392"/>
        <w:gridCol w:w="477"/>
      </w:tblGrid>
      <w:tr w:rsidR="001536C8" w:rsidTr="008F72F9">
        <w:trPr>
          <w:trHeight w:val="1111"/>
          <w:tblHeader/>
          <w:jc w:val="center"/>
        </w:trPr>
        <w:tc>
          <w:tcPr>
            <w:tcW w:w="469" w:type="dxa"/>
            <w:vAlign w:val="center"/>
          </w:tcPr>
          <w:p w:rsidR="001536C8" w:rsidRDefault="001536C8" w:rsidP="00E06AFD">
            <w:pPr>
              <w:spacing w:line="19" w:lineRule="auto"/>
              <w:jc w:val="center"/>
              <w:rPr>
                <w:rFonts w:ascii="宋体"/>
                <w:b/>
                <w:sz w:val="16"/>
              </w:rPr>
            </w:pPr>
            <w:r>
              <w:rPr>
                <w:rFonts w:ascii="宋体" w:hAnsi="宋体" w:hint="eastAsia"/>
                <w:b/>
                <w:sz w:val="16"/>
              </w:rPr>
              <w:t>序号</w:t>
            </w:r>
          </w:p>
        </w:tc>
        <w:tc>
          <w:tcPr>
            <w:tcW w:w="1082" w:type="dxa"/>
            <w:vAlign w:val="center"/>
          </w:tcPr>
          <w:p w:rsidR="001536C8" w:rsidRDefault="001536C8" w:rsidP="00E06AFD">
            <w:pPr>
              <w:spacing w:line="19" w:lineRule="auto"/>
              <w:jc w:val="center"/>
              <w:rPr>
                <w:rFonts w:ascii="宋体"/>
                <w:b/>
                <w:sz w:val="16"/>
              </w:rPr>
            </w:pPr>
            <w:r>
              <w:rPr>
                <w:rFonts w:ascii="宋体" w:hAnsi="宋体" w:hint="eastAsia"/>
                <w:b/>
                <w:sz w:val="16"/>
              </w:rPr>
              <w:t>计划号</w:t>
            </w:r>
          </w:p>
        </w:tc>
        <w:tc>
          <w:tcPr>
            <w:tcW w:w="811" w:type="dxa"/>
            <w:vAlign w:val="center"/>
          </w:tcPr>
          <w:p w:rsidR="001536C8" w:rsidRDefault="001536C8" w:rsidP="00E06AFD">
            <w:pPr>
              <w:spacing w:line="19" w:lineRule="auto"/>
              <w:jc w:val="center"/>
              <w:rPr>
                <w:rFonts w:ascii="宋体"/>
                <w:b/>
                <w:sz w:val="16"/>
              </w:rPr>
            </w:pPr>
            <w:r>
              <w:rPr>
                <w:rFonts w:ascii="宋体" w:hAnsi="宋体" w:hint="eastAsia"/>
                <w:b/>
                <w:sz w:val="16"/>
              </w:rPr>
              <w:t>领域</w:t>
            </w:r>
          </w:p>
        </w:tc>
        <w:tc>
          <w:tcPr>
            <w:tcW w:w="1264" w:type="dxa"/>
            <w:vAlign w:val="center"/>
          </w:tcPr>
          <w:p w:rsidR="001536C8" w:rsidRDefault="001536C8" w:rsidP="00E06AFD">
            <w:pPr>
              <w:spacing w:line="19" w:lineRule="auto"/>
              <w:jc w:val="center"/>
              <w:rPr>
                <w:rFonts w:ascii="宋体"/>
                <w:b/>
                <w:sz w:val="16"/>
              </w:rPr>
            </w:pPr>
            <w:r>
              <w:rPr>
                <w:rFonts w:ascii="宋体" w:hAnsi="宋体" w:hint="eastAsia"/>
                <w:b/>
                <w:sz w:val="16"/>
              </w:rPr>
              <w:t>项目名称</w:t>
            </w:r>
          </w:p>
        </w:tc>
        <w:tc>
          <w:tcPr>
            <w:tcW w:w="480" w:type="dxa"/>
            <w:vAlign w:val="center"/>
          </w:tcPr>
          <w:p w:rsidR="001536C8" w:rsidRDefault="001536C8" w:rsidP="00E06AFD">
            <w:pPr>
              <w:spacing w:line="19" w:lineRule="auto"/>
              <w:jc w:val="center"/>
              <w:rPr>
                <w:rFonts w:ascii="宋体"/>
                <w:b/>
                <w:sz w:val="16"/>
              </w:rPr>
            </w:pPr>
            <w:r>
              <w:rPr>
                <w:rFonts w:ascii="宋体" w:hAnsi="宋体" w:hint="eastAsia"/>
                <w:b/>
                <w:sz w:val="16"/>
              </w:rPr>
              <w:t>性质</w:t>
            </w:r>
          </w:p>
        </w:tc>
        <w:tc>
          <w:tcPr>
            <w:tcW w:w="480" w:type="dxa"/>
            <w:vAlign w:val="center"/>
          </w:tcPr>
          <w:p w:rsidR="001536C8" w:rsidRDefault="001536C8" w:rsidP="00E06AFD">
            <w:pPr>
              <w:spacing w:line="19" w:lineRule="auto"/>
              <w:jc w:val="center"/>
              <w:rPr>
                <w:rFonts w:ascii="宋体"/>
                <w:b/>
                <w:sz w:val="16"/>
              </w:rPr>
            </w:pPr>
            <w:r>
              <w:rPr>
                <w:rFonts w:ascii="宋体" w:hAnsi="宋体" w:hint="eastAsia"/>
                <w:b/>
                <w:sz w:val="16"/>
              </w:rPr>
              <w:t>制修订</w:t>
            </w:r>
          </w:p>
        </w:tc>
        <w:tc>
          <w:tcPr>
            <w:tcW w:w="1140" w:type="dxa"/>
            <w:vAlign w:val="center"/>
          </w:tcPr>
          <w:p w:rsidR="001536C8" w:rsidRDefault="001536C8" w:rsidP="00E06AFD">
            <w:pPr>
              <w:spacing w:line="19" w:lineRule="auto"/>
              <w:jc w:val="center"/>
              <w:rPr>
                <w:rFonts w:ascii="宋体"/>
                <w:b/>
                <w:sz w:val="16"/>
              </w:rPr>
            </w:pPr>
            <w:r>
              <w:rPr>
                <w:rFonts w:ascii="宋体" w:hAnsi="宋体" w:hint="eastAsia"/>
                <w:b/>
                <w:sz w:val="16"/>
              </w:rPr>
              <w:t>代替标准</w:t>
            </w:r>
          </w:p>
        </w:tc>
        <w:tc>
          <w:tcPr>
            <w:tcW w:w="704" w:type="dxa"/>
            <w:vAlign w:val="center"/>
          </w:tcPr>
          <w:p w:rsidR="001536C8" w:rsidRDefault="001536C8" w:rsidP="00E06AFD">
            <w:pPr>
              <w:spacing w:line="19" w:lineRule="auto"/>
              <w:jc w:val="center"/>
              <w:rPr>
                <w:rFonts w:ascii="宋体"/>
                <w:b/>
                <w:sz w:val="16"/>
              </w:rPr>
            </w:pPr>
            <w:r>
              <w:rPr>
                <w:rFonts w:ascii="宋体" w:hAnsi="宋体" w:hint="eastAsia"/>
                <w:b/>
                <w:sz w:val="16"/>
              </w:rPr>
              <w:t>采标情况</w:t>
            </w:r>
          </w:p>
        </w:tc>
        <w:tc>
          <w:tcPr>
            <w:tcW w:w="559" w:type="dxa"/>
            <w:vAlign w:val="center"/>
          </w:tcPr>
          <w:p w:rsidR="001536C8" w:rsidRDefault="001536C8" w:rsidP="00E06AFD">
            <w:pPr>
              <w:spacing w:line="19" w:lineRule="auto"/>
              <w:jc w:val="center"/>
              <w:rPr>
                <w:rFonts w:ascii="宋体"/>
                <w:b/>
                <w:sz w:val="16"/>
              </w:rPr>
            </w:pPr>
            <w:r>
              <w:rPr>
                <w:rFonts w:ascii="宋体" w:hAnsi="宋体" w:hint="eastAsia"/>
                <w:b/>
                <w:sz w:val="16"/>
              </w:rPr>
              <w:t>完成年限</w:t>
            </w:r>
          </w:p>
        </w:tc>
        <w:tc>
          <w:tcPr>
            <w:tcW w:w="854" w:type="dxa"/>
            <w:vAlign w:val="center"/>
          </w:tcPr>
          <w:p w:rsidR="001536C8" w:rsidRDefault="001536C8" w:rsidP="00E06AFD">
            <w:pPr>
              <w:spacing w:line="19" w:lineRule="auto"/>
              <w:jc w:val="center"/>
              <w:rPr>
                <w:rFonts w:ascii="宋体"/>
                <w:b/>
                <w:sz w:val="16"/>
              </w:rPr>
            </w:pPr>
            <w:r>
              <w:rPr>
                <w:rFonts w:ascii="宋体" w:hAnsi="宋体" w:hint="eastAsia"/>
                <w:b/>
                <w:sz w:val="16"/>
              </w:rPr>
              <w:t>主管部门</w:t>
            </w:r>
          </w:p>
        </w:tc>
        <w:tc>
          <w:tcPr>
            <w:tcW w:w="1365" w:type="dxa"/>
            <w:vAlign w:val="center"/>
          </w:tcPr>
          <w:p w:rsidR="001536C8" w:rsidRDefault="001536C8" w:rsidP="00E06AFD">
            <w:pPr>
              <w:spacing w:line="19" w:lineRule="auto"/>
              <w:jc w:val="center"/>
              <w:rPr>
                <w:rFonts w:ascii="宋体"/>
                <w:b/>
                <w:sz w:val="16"/>
              </w:rPr>
            </w:pPr>
            <w:r>
              <w:rPr>
                <w:rFonts w:ascii="宋体" w:hAnsi="宋体" w:hint="eastAsia"/>
                <w:b/>
                <w:sz w:val="16"/>
              </w:rPr>
              <w:t>技术委员会或技术归口单位</w:t>
            </w:r>
          </w:p>
        </w:tc>
        <w:tc>
          <w:tcPr>
            <w:tcW w:w="1392" w:type="dxa"/>
            <w:vAlign w:val="center"/>
          </w:tcPr>
          <w:p w:rsidR="001536C8" w:rsidRDefault="001536C8" w:rsidP="00E06AFD">
            <w:pPr>
              <w:spacing w:line="19" w:lineRule="auto"/>
              <w:jc w:val="center"/>
              <w:rPr>
                <w:rFonts w:ascii="宋体"/>
                <w:b/>
                <w:sz w:val="16"/>
              </w:rPr>
            </w:pPr>
            <w:r>
              <w:rPr>
                <w:rFonts w:ascii="宋体" w:hAnsi="宋体" w:hint="eastAsia"/>
                <w:b/>
                <w:sz w:val="16"/>
              </w:rPr>
              <w:t>主要起草单位</w:t>
            </w:r>
          </w:p>
        </w:tc>
        <w:tc>
          <w:tcPr>
            <w:tcW w:w="477" w:type="dxa"/>
            <w:vAlign w:val="center"/>
          </w:tcPr>
          <w:p w:rsidR="001536C8" w:rsidRDefault="001536C8" w:rsidP="00E06AFD">
            <w:pPr>
              <w:spacing w:line="19" w:lineRule="auto"/>
              <w:jc w:val="center"/>
              <w:rPr>
                <w:rFonts w:ascii="宋体"/>
                <w:b/>
                <w:sz w:val="16"/>
              </w:rPr>
            </w:pPr>
            <w:r>
              <w:rPr>
                <w:rFonts w:ascii="宋体" w:hAnsi="宋体" w:hint="eastAsia"/>
                <w:b/>
                <w:sz w:val="16"/>
              </w:rPr>
              <w:t>备注</w:t>
            </w:r>
          </w:p>
        </w:tc>
      </w:tr>
      <w:tr w:rsidR="001536C8" w:rsidTr="008F72F9">
        <w:trPr>
          <w:cantSplit/>
          <w:trHeight w:val="2241"/>
          <w:jc w:val="center"/>
        </w:trPr>
        <w:tc>
          <w:tcPr>
            <w:tcW w:w="469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354</w:t>
            </w:r>
          </w:p>
        </w:tc>
        <w:tc>
          <w:tcPr>
            <w:tcW w:w="1082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hyperlink r:id="rId4" w:history="1">
              <w:r>
                <w:rPr>
                  <w:rStyle w:val="Hyperlink"/>
                  <w:rFonts w:ascii="宋体" w:hAnsi="宋体"/>
                  <w:color w:val="auto"/>
                  <w:sz w:val="16"/>
                  <w:u w:val="none"/>
                </w:rPr>
                <w:t>2016-0809T-QB</w:t>
              </w:r>
            </w:hyperlink>
          </w:p>
        </w:tc>
        <w:tc>
          <w:tcPr>
            <w:tcW w:w="811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表面活性剂和洗涤用品</w:t>
            </w:r>
          </w:p>
        </w:tc>
        <w:tc>
          <w:tcPr>
            <w:tcW w:w="126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肥皂试验方法肥皂中氯化物含量的测定</w:t>
            </w:r>
          </w:p>
        </w:tc>
        <w:tc>
          <w:tcPr>
            <w:tcW w:w="48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推荐</w:t>
            </w:r>
          </w:p>
        </w:tc>
        <w:tc>
          <w:tcPr>
            <w:tcW w:w="48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修订</w:t>
            </w:r>
          </w:p>
        </w:tc>
        <w:tc>
          <w:tcPr>
            <w:tcW w:w="114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QB/T 2623.6-2003</w:t>
            </w:r>
          </w:p>
        </w:tc>
        <w:tc>
          <w:tcPr>
            <w:tcW w:w="70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</w:p>
        </w:tc>
        <w:tc>
          <w:tcPr>
            <w:tcW w:w="559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85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消费品工业司</w:t>
            </w:r>
          </w:p>
        </w:tc>
        <w:tc>
          <w:tcPr>
            <w:tcW w:w="1365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全国表面活性剂和洗涤用品标准化技术委员会</w:t>
            </w:r>
          </w:p>
        </w:tc>
        <w:tc>
          <w:tcPr>
            <w:tcW w:w="1392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中国日用化学工业研究院国家洗涤用品质量监督检验中心（太原）、联合利华（中国）有限公司</w:t>
            </w:r>
          </w:p>
        </w:tc>
        <w:tc>
          <w:tcPr>
            <w:tcW w:w="477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</w:p>
        </w:tc>
      </w:tr>
      <w:tr w:rsidR="001536C8" w:rsidTr="008F72F9">
        <w:trPr>
          <w:cantSplit/>
          <w:trHeight w:val="2223"/>
          <w:jc w:val="center"/>
        </w:trPr>
        <w:tc>
          <w:tcPr>
            <w:tcW w:w="469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357</w:t>
            </w:r>
          </w:p>
        </w:tc>
        <w:tc>
          <w:tcPr>
            <w:tcW w:w="1082" w:type="dxa"/>
          </w:tcPr>
          <w:p w:rsidR="001536C8" w:rsidRPr="006F782A" w:rsidRDefault="001536C8" w:rsidP="00E06AFD">
            <w:pPr>
              <w:spacing w:line="19" w:lineRule="auto"/>
            </w:pPr>
            <w:hyperlink r:id="rId5" w:history="1">
              <w:r w:rsidRPr="006F782A">
                <w:rPr>
                  <w:rStyle w:val="Hyperlink"/>
                </w:rPr>
                <w:t>2016-0812T-QB</w:t>
              </w:r>
            </w:hyperlink>
          </w:p>
        </w:tc>
        <w:tc>
          <w:tcPr>
            <w:tcW w:w="811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表面活性剂和洗涤用品</w:t>
            </w:r>
          </w:p>
        </w:tc>
        <w:tc>
          <w:tcPr>
            <w:tcW w:w="126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工业油酸</w:t>
            </w:r>
          </w:p>
        </w:tc>
        <w:tc>
          <w:tcPr>
            <w:tcW w:w="48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推荐</w:t>
            </w:r>
          </w:p>
        </w:tc>
        <w:tc>
          <w:tcPr>
            <w:tcW w:w="48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修订</w:t>
            </w:r>
          </w:p>
        </w:tc>
        <w:tc>
          <w:tcPr>
            <w:tcW w:w="114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QB/T 2153-2010</w:t>
            </w:r>
          </w:p>
        </w:tc>
        <w:tc>
          <w:tcPr>
            <w:tcW w:w="70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</w:p>
        </w:tc>
        <w:tc>
          <w:tcPr>
            <w:tcW w:w="559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85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消费品工业司</w:t>
            </w:r>
          </w:p>
        </w:tc>
        <w:tc>
          <w:tcPr>
            <w:tcW w:w="1365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全国表面活性剂和洗涤用品标准化技术委员会</w:t>
            </w:r>
          </w:p>
        </w:tc>
        <w:tc>
          <w:tcPr>
            <w:tcW w:w="1392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浙江赞宇科技股份有限公司、中国日用化学工业研究院、表面活性剂和洗涤剂行业生产力促进中心</w:t>
            </w:r>
          </w:p>
        </w:tc>
        <w:tc>
          <w:tcPr>
            <w:tcW w:w="477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</w:p>
        </w:tc>
      </w:tr>
      <w:tr w:rsidR="001536C8" w:rsidTr="008F72F9">
        <w:trPr>
          <w:cantSplit/>
          <w:trHeight w:val="2599"/>
          <w:jc w:val="center"/>
        </w:trPr>
        <w:tc>
          <w:tcPr>
            <w:tcW w:w="469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358</w:t>
            </w:r>
          </w:p>
        </w:tc>
        <w:tc>
          <w:tcPr>
            <w:tcW w:w="1082" w:type="dxa"/>
          </w:tcPr>
          <w:p w:rsidR="001536C8" w:rsidRPr="003B4F6B" w:rsidRDefault="001536C8" w:rsidP="00E06AFD">
            <w:pPr>
              <w:spacing w:line="19" w:lineRule="auto"/>
            </w:pPr>
            <w:hyperlink r:id="rId6" w:history="1">
              <w:r w:rsidRPr="003B4F6B">
                <w:rPr>
                  <w:rStyle w:val="Hyperlink"/>
                </w:rPr>
                <w:t>2016-0813T-QB</w:t>
              </w:r>
            </w:hyperlink>
          </w:p>
        </w:tc>
        <w:tc>
          <w:tcPr>
            <w:tcW w:w="811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表面活性剂和洗涤用品</w:t>
            </w:r>
          </w:p>
        </w:tc>
        <w:tc>
          <w:tcPr>
            <w:tcW w:w="126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家庭及工业和公共设施硬表面清洁剂</w:t>
            </w:r>
          </w:p>
        </w:tc>
        <w:tc>
          <w:tcPr>
            <w:tcW w:w="48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推荐</w:t>
            </w:r>
          </w:p>
        </w:tc>
        <w:tc>
          <w:tcPr>
            <w:tcW w:w="48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制定</w:t>
            </w:r>
          </w:p>
        </w:tc>
        <w:tc>
          <w:tcPr>
            <w:tcW w:w="114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</w:p>
        </w:tc>
        <w:tc>
          <w:tcPr>
            <w:tcW w:w="70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</w:p>
        </w:tc>
        <w:tc>
          <w:tcPr>
            <w:tcW w:w="559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85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消费品工业司</w:t>
            </w:r>
          </w:p>
        </w:tc>
        <w:tc>
          <w:tcPr>
            <w:tcW w:w="1365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全国表面活性剂和洗涤用品标准化技术委员会</w:t>
            </w:r>
          </w:p>
        </w:tc>
        <w:tc>
          <w:tcPr>
            <w:tcW w:w="1392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中国日用化学工业研究院</w:t>
            </w:r>
            <w:r>
              <w:rPr>
                <w:rFonts w:ascii="宋体" w:hAnsi="宋体"/>
                <w:sz w:val="16"/>
              </w:rPr>
              <w:t>[</w:t>
            </w:r>
            <w:r>
              <w:rPr>
                <w:rFonts w:ascii="宋体" w:hAnsi="宋体" w:hint="eastAsia"/>
                <w:sz w:val="16"/>
              </w:rPr>
              <w:t>国家洗涤用品质量监督检验中心（太原）</w:t>
            </w:r>
            <w:r>
              <w:rPr>
                <w:rFonts w:ascii="宋体" w:hAnsi="宋体"/>
                <w:sz w:val="16"/>
              </w:rPr>
              <w:t>]</w:t>
            </w:r>
            <w:r>
              <w:rPr>
                <w:rFonts w:ascii="宋体" w:hAnsi="宋体" w:hint="eastAsia"/>
                <w:sz w:val="16"/>
              </w:rPr>
              <w:t>、表面活性剂和洗涤剂行业生产力促进中心</w:t>
            </w:r>
          </w:p>
        </w:tc>
        <w:tc>
          <w:tcPr>
            <w:tcW w:w="477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</w:p>
        </w:tc>
      </w:tr>
      <w:tr w:rsidR="001536C8" w:rsidTr="008F72F9">
        <w:trPr>
          <w:cantSplit/>
          <w:trHeight w:val="2617"/>
          <w:jc w:val="center"/>
        </w:trPr>
        <w:tc>
          <w:tcPr>
            <w:tcW w:w="469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359</w:t>
            </w:r>
          </w:p>
        </w:tc>
        <w:tc>
          <w:tcPr>
            <w:tcW w:w="1082" w:type="dxa"/>
          </w:tcPr>
          <w:p w:rsidR="001536C8" w:rsidRPr="003B4F6B" w:rsidRDefault="001536C8" w:rsidP="00E06AFD">
            <w:pPr>
              <w:spacing w:line="19" w:lineRule="auto"/>
            </w:pPr>
            <w:hyperlink r:id="rId7" w:history="1">
              <w:r w:rsidRPr="003B4F6B">
                <w:rPr>
                  <w:rStyle w:val="Hyperlink"/>
                </w:rPr>
                <w:t>2016-0814T-QB</w:t>
              </w:r>
            </w:hyperlink>
          </w:p>
        </w:tc>
        <w:tc>
          <w:tcPr>
            <w:tcW w:w="811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表面活性剂和洗涤用品</w:t>
            </w:r>
          </w:p>
        </w:tc>
        <w:tc>
          <w:tcPr>
            <w:tcW w:w="126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抗菌抑菌型洗涤剂</w:t>
            </w:r>
          </w:p>
        </w:tc>
        <w:tc>
          <w:tcPr>
            <w:tcW w:w="48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推荐</w:t>
            </w:r>
          </w:p>
        </w:tc>
        <w:tc>
          <w:tcPr>
            <w:tcW w:w="48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修订</w:t>
            </w:r>
          </w:p>
        </w:tc>
        <w:tc>
          <w:tcPr>
            <w:tcW w:w="114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QB/T 2850-2007</w:t>
            </w:r>
          </w:p>
        </w:tc>
        <w:tc>
          <w:tcPr>
            <w:tcW w:w="70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</w:p>
        </w:tc>
        <w:tc>
          <w:tcPr>
            <w:tcW w:w="559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85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消费品工业司</w:t>
            </w:r>
          </w:p>
        </w:tc>
        <w:tc>
          <w:tcPr>
            <w:tcW w:w="1365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全国表面活性剂和洗涤用品标准化技术委员会</w:t>
            </w:r>
          </w:p>
        </w:tc>
        <w:tc>
          <w:tcPr>
            <w:tcW w:w="1392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中国日用化学工业研究院</w:t>
            </w:r>
            <w:r>
              <w:rPr>
                <w:rFonts w:ascii="宋体" w:hAnsi="宋体"/>
                <w:sz w:val="16"/>
              </w:rPr>
              <w:t>[</w:t>
            </w:r>
            <w:r>
              <w:rPr>
                <w:rFonts w:ascii="宋体" w:hAnsi="宋体" w:hint="eastAsia"/>
                <w:sz w:val="16"/>
              </w:rPr>
              <w:t>国家洗涤用品质量监督检验中心（太原）</w:t>
            </w:r>
            <w:r>
              <w:rPr>
                <w:rFonts w:ascii="宋体" w:hAnsi="宋体"/>
                <w:sz w:val="16"/>
              </w:rPr>
              <w:t>]</w:t>
            </w:r>
            <w:r>
              <w:rPr>
                <w:rFonts w:ascii="宋体" w:hAnsi="宋体" w:hint="eastAsia"/>
                <w:sz w:val="16"/>
              </w:rPr>
              <w:t>、表面活性剂和洗涤剂行业生产力促进中心</w:t>
            </w:r>
          </w:p>
        </w:tc>
        <w:tc>
          <w:tcPr>
            <w:tcW w:w="477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</w:p>
        </w:tc>
      </w:tr>
      <w:tr w:rsidR="001536C8" w:rsidTr="008F72F9">
        <w:trPr>
          <w:cantSplit/>
          <w:trHeight w:val="2241"/>
          <w:jc w:val="center"/>
        </w:trPr>
        <w:tc>
          <w:tcPr>
            <w:tcW w:w="469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360</w:t>
            </w:r>
          </w:p>
        </w:tc>
        <w:tc>
          <w:tcPr>
            <w:tcW w:w="1082" w:type="dxa"/>
          </w:tcPr>
          <w:p w:rsidR="001536C8" w:rsidRPr="003B4F6B" w:rsidRDefault="001536C8" w:rsidP="00E06AFD">
            <w:pPr>
              <w:spacing w:line="19" w:lineRule="auto"/>
            </w:pPr>
            <w:hyperlink r:id="rId8" w:history="1">
              <w:r w:rsidRPr="003B4F6B">
                <w:rPr>
                  <w:rStyle w:val="Hyperlink"/>
                </w:rPr>
                <w:t>2016-0815T-QB</w:t>
              </w:r>
            </w:hyperlink>
          </w:p>
        </w:tc>
        <w:tc>
          <w:tcPr>
            <w:tcW w:w="811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表面活性剂和洗涤用品</w:t>
            </w:r>
          </w:p>
        </w:tc>
        <w:tc>
          <w:tcPr>
            <w:tcW w:w="126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香皂</w:t>
            </w:r>
          </w:p>
        </w:tc>
        <w:tc>
          <w:tcPr>
            <w:tcW w:w="48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推荐</w:t>
            </w:r>
          </w:p>
        </w:tc>
        <w:tc>
          <w:tcPr>
            <w:tcW w:w="48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修订</w:t>
            </w:r>
          </w:p>
        </w:tc>
        <w:tc>
          <w:tcPr>
            <w:tcW w:w="1140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QB/T 2485-2008</w:t>
            </w:r>
          </w:p>
        </w:tc>
        <w:tc>
          <w:tcPr>
            <w:tcW w:w="70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</w:p>
        </w:tc>
        <w:tc>
          <w:tcPr>
            <w:tcW w:w="559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/>
                <w:sz w:val="16"/>
              </w:rPr>
              <w:t>2018</w:t>
            </w:r>
          </w:p>
        </w:tc>
        <w:tc>
          <w:tcPr>
            <w:tcW w:w="854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消费品工业司</w:t>
            </w:r>
          </w:p>
        </w:tc>
        <w:tc>
          <w:tcPr>
            <w:tcW w:w="1365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全国表面活性剂和洗涤用品标准化技术委员会</w:t>
            </w:r>
          </w:p>
        </w:tc>
        <w:tc>
          <w:tcPr>
            <w:tcW w:w="1392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  <w:r>
              <w:rPr>
                <w:rFonts w:ascii="宋体" w:hAnsi="宋体" w:hint="eastAsia"/>
                <w:sz w:val="16"/>
              </w:rPr>
              <w:t>中国日用化学工业研究院</w:t>
            </w:r>
            <w:r>
              <w:rPr>
                <w:rFonts w:ascii="宋体" w:hAnsi="宋体"/>
                <w:sz w:val="16"/>
              </w:rPr>
              <w:t>[</w:t>
            </w:r>
            <w:r>
              <w:rPr>
                <w:rFonts w:ascii="宋体" w:hAnsi="宋体" w:hint="eastAsia"/>
                <w:sz w:val="16"/>
              </w:rPr>
              <w:t>国家洗涤用品质量监督检验中心（太原）</w:t>
            </w:r>
            <w:r>
              <w:rPr>
                <w:rFonts w:ascii="宋体" w:hAnsi="宋体"/>
                <w:sz w:val="16"/>
              </w:rPr>
              <w:t>]</w:t>
            </w:r>
            <w:r>
              <w:rPr>
                <w:rFonts w:ascii="宋体" w:hAnsi="宋体" w:hint="eastAsia"/>
                <w:sz w:val="16"/>
              </w:rPr>
              <w:t>、北京宝洁技术有限公司</w:t>
            </w:r>
          </w:p>
        </w:tc>
        <w:tc>
          <w:tcPr>
            <w:tcW w:w="477" w:type="dxa"/>
          </w:tcPr>
          <w:p w:rsidR="001536C8" w:rsidRDefault="001536C8" w:rsidP="00E06AFD">
            <w:pPr>
              <w:spacing w:line="19" w:lineRule="auto"/>
              <w:rPr>
                <w:rFonts w:ascii="宋体"/>
                <w:sz w:val="16"/>
              </w:rPr>
            </w:pPr>
          </w:p>
        </w:tc>
      </w:tr>
    </w:tbl>
    <w:p w:rsidR="001536C8" w:rsidRPr="00E33242" w:rsidRDefault="001536C8">
      <w:bookmarkStart w:id="0" w:name="_GoBack"/>
      <w:bookmarkEnd w:id="0"/>
    </w:p>
    <w:sectPr w:rsidR="001536C8" w:rsidRPr="00E33242" w:rsidSect="00FA0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242"/>
    <w:rsid w:val="00096594"/>
    <w:rsid w:val="001536C8"/>
    <w:rsid w:val="003B4F6B"/>
    <w:rsid w:val="006F782A"/>
    <w:rsid w:val="008F72F9"/>
    <w:rsid w:val="00BF2354"/>
    <w:rsid w:val="00E06AFD"/>
    <w:rsid w:val="00E33242"/>
    <w:rsid w:val="00FA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32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QBCPXT09482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19.239.107.155:8080/TaskBook.aspx?id=QBCPXT09512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239.107.155:8080/TaskBook.aspx?id=QBCPZT09522016" TargetMode="External"/><Relationship Id="rId5" Type="http://schemas.openxmlformats.org/officeDocument/2006/relationships/hyperlink" Target="http://219.239.107.155:8080/TaskBook.aspx?id=QBCPXT0950201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219.239.107.155:8080/TaskBook.aspx?id=QBCPXT0949201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170</Words>
  <Characters>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</cp:revision>
  <dcterms:created xsi:type="dcterms:W3CDTF">2016-07-28T03:13:00Z</dcterms:created>
  <dcterms:modified xsi:type="dcterms:W3CDTF">2016-07-28T06:35:00Z</dcterms:modified>
</cp:coreProperties>
</file>