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EC" w:rsidRPr="00FE1712" w:rsidRDefault="00E13AEC" w:rsidP="00E13AEC">
      <w:pPr>
        <w:widowControl/>
        <w:shd w:val="clear" w:color="auto" w:fill="FFFFFF"/>
        <w:spacing w:line="420" w:lineRule="atLeast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FE1712">
        <w:rPr>
          <w:rFonts w:ascii="Simsun" w:eastAsia="宋体" w:hAnsi="Simsun" w:cs="宋体"/>
          <w:color w:val="000000"/>
          <w:kern w:val="0"/>
          <w:sz w:val="24"/>
          <w:szCs w:val="24"/>
        </w:rPr>
        <w:t>附件</w:t>
      </w:r>
      <w:r w:rsidRPr="00FE1712">
        <w:rPr>
          <w:rFonts w:ascii="Simsun" w:eastAsia="宋体" w:hAnsi="Simsun" w:cs="宋体"/>
          <w:color w:val="000000"/>
          <w:kern w:val="0"/>
          <w:sz w:val="24"/>
          <w:szCs w:val="24"/>
        </w:rPr>
        <w:t>2</w:t>
      </w:r>
    </w:p>
    <w:p w:rsidR="00E13AEC" w:rsidRPr="00FE1712" w:rsidRDefault="00E13AEC" w:rsidP="00E13AEC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E1712">
        <w:rPr>
          <w:rFonts w:ascii="宋体" w:eastAsia="宋体" w:hAnsi="宋体" w:cs="宋体"/>
          <w:kern w:val="0"/>
          <w:sz w:val="36"/>
          <w:szCs w:val="36"/>
        </w:rPr>
        <w:t>国务院决定取消的职业资格许可和认定事项目录</w:t>
      </w:r>
    </w:p>
    <w:p w:rsidR="00E13AEC" w:rsidRDefault="00E13AEC" w:rsidP="00E13AEC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FE1712">
        <w:rPr>
          <w:rFonts w:ascii="宋体" w:eastAsia="宋体" w:hAnsi="宋体" w:cs="宋体"/>
          <w:kern w:val="0"/>
          <w:sz w:val="24"/>
          <w:szCs w:val="24"/>
        </w:rPr>
        <w:t>（共计67项）</w:t>
      </w:r>
    </w:p>
    <w:p w:rsidR="00E13AEC" w:rsidRPr="00E13AEC" w:rsidRDefault="00E13AEC" w:rsidP="00E13AEC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一、</w:t>
      </w:r>
      <w:r w:rsidRPr="00E13AEC">
        <w:rPr>
          <w:rFonts w:ascii="Simsun" w:eastAsia="宋体" w:hAnsi="Simsun" w:cs="宋体"/>
          <w:color w:val="000000"/>
          <w:kern w:val="0"/>
          <w:sz w:val="24"/>
          <w:szCs w:val="24"/>
        </w:rPr>
        <w:t>取消的专业技术人员职业资格许可和认定事项（共计</w:t>
      </w:r>
      <w:r w:rsidRPr="00E13AEC">
        <w:rPr>
          <w:rFonts w:ascii="Simsun" w:eastAsia="宋体" w:hAnsi="Simsun" w:cs="宋体"/>
          <w:color w:val="000000"/>
          <w:kern w:val="0"/>
          <w:sz w:val="24"/>
          <w:szCs w:val="24"/>
        </w:rPr>
        <w:t>26</w:t>
      </w:r>
      <w:r w:rsidRPr="00E13AEC">
        <w:rPr>
          <w:rFonts w:ascii="Simsun" w:eastAsia="宋体" w:hAnsi="Simsun" w:cs="宋体"/>
          <w:color w:val="000000"/>
          <w:kern w:val="0"/>
          <w:sz w:val="24"/>
          <w:szCs w:val="24"/>
        </w:rPr>
        <w:t>项，其中准入类</w:t>
      </w:r>
      <w:r w:rsidRPr="00E13AEC">
        <w:rPr>
          <w:rFonts w:ascii="Simsun" w:eastAsia="宋体" w:hAnsi="Simsun" w:cs="宋体"/>
          <w:color w:val="000000"/>
          <w:kern w:val="0"/>
          <w:sz w:val="24"/>
          <w:szCs w:val="24"/>
        </w:rPr>
        <w:t>14</w:t>
      </w:r>
      <w:r w:rsidRPr="00E13AEC">
        <w:rPr>
          <w:rFonts w:ascii="Simsun" w:eastAsia="宋体" w:hAnsi="Simsun" w:cs="宋体"/>
          <w:color w:val="000000"/>
          <w:kern w:val="0"/>
          <w:sz w:val="24"/>
          <w:szCs w:val="24"/>
        </w:rPr>
        <w:t>项，水平评价类</w:t>
      </w:r>
      <w:r w:rsidRPr="00E13AEC">
        <w:rPr>
          <w:rFonts w:ascii="Simsun" w:eastAsia="宋体" w:hAnsi="Simsun" w:cs="宋体"/>
          <w:color w:val="000000"/>
          <w:kern w:val="0"/>
          <w:sz w:val="24"/>
          <w:szCs w:val="24"/>
        </w:rPr>
        <w:t>12</w:t>
      </w:r>
      <w:r w:rsidRPr="00E13AEC">
        <w:rPr>
          <w:rFonts w:ascii="Simsun" w:eastAsia="宋体" w:hAnsi="Simsun" w:cs="宋体"/>
          <w:color w:val="000000"/>
          <w:kern w:val="0"/>
          <w:sz w:val="24"/>
          <w:szCs w:val="24"/>
        </w:rPr>
        <w:t>项）</w:t>
      </w:r>
    </w:p>
    <w:p w:rsidR="00E13AEC" w:rsidRPr="00E13AEC" w:rsidRDefault="00E13AEC" w:rsidP="00E13AEC">
      <w:pPr>
        <w:pStyle w:val="a7"/>
        <w:widowControl/>
        <w:ind w:left="465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45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5"/>
        <w:gridCol w:w="1753"/>
        <w:gridCol w:w="1850"/>
        <w:gridCol w:w="441"/>
        <w:gridCol w:w="3674"/>
        <w:gridCol w:w="388"/>
        <w:gridCol w:w="1019"/>
      </w:tblGrid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实施部门（单位）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资格类别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设定依据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处理决定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备注</w:t>
            </w: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土地估价师资格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国土资源部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准入类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《土地估价师资格考试管理办法》（国土资源部令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2006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年第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35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机动车驾驶员培训机构教学负责人、机动车驾驶员培训结业考核人员从业资格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交通运输部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准入类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《道路运输从业人员管理规定》（交通部令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2006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年第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公路水运工程试验检测人员资格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交通运输部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准入类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《公路水运工程试验检测管理办法》（交通部令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2005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年第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12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理货人员从业资格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交通运输部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准入类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《关于印发〈理货人员从业资格管理办法〉等三个办法的通知》（交水发〔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2007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〕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575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水土保持监测人员上岗资格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水利部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准入类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《水土保持生态环境监测网络管理办法》（水利部令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2000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年第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12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拍卖行业从业人员资格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中国拍卖行业协会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准入类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《拍卖管理办法》（商务部令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2004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年第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24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E1712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原实施单位为国资委管理的行业协会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机械工业质量管理咨询师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中国机械工业质量管理协会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准入类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《关于试行机械工业质量管理咨询诊断师证书的暂行规定》（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84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机质字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242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机械工业标准复核人员资格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中国机械工业标准化技术协会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准入类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《机械工业标准复核人员管理细则（试行）》（机科标〔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1994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〕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38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机械工业企业标准化人员资格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中国机械工业标准化技术协会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准入类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《关于开展机械工业企业标准化培训工作的通知》（机科标〔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1995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〕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93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出入境检验检疫报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lastRenderedPageBreak/>
              <w:t>检员资格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lastRenderedPageBreak/>
              <w:t>质检总局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准入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lastRenderedPageBreak/>
              <w:t>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lastRenderedPageBreak/>
              <w:t>《国务院对确需保留的行政审批项目设定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lastRenderedPageBreak/>
              <w:t>行政许可的决定》（国务院令第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412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《中华人民共和国进出口商品检验法实施条例》（国务院令第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447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lastRenderedPageBreak/>
              <w:t>取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lastRenderedPageBreak/>
              <w:t>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lastRenderedPageBreak/>
              <w:t> </w:t>
            </w: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外国证券类机构驻华代表机构首席代表资格核准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证监会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准入类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《国务院对确需保留的行政审批项目设定行政许可的决定》（国务院令第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412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保荐代表人资格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证监会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准入类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《国务院对确需保留的行政审批项目设定行政许可的决定》（国务院令第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412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保险公司精算专业人员资格认可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保监会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准入类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《中华人民共和国保险法》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保险公估机构高级管理人员任职资格核准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保监会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准入类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《国务院对确需保留的行政审批项目设定行政许可的决定》（国务院令第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412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注册企业培训师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国家发展改革委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1712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1712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原由中国人力资源开发研究会具体实施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16 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中国职业经理人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国家发展改革委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1712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1712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原由中国人力资源开发研究会具体实施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商业企业价格人员岗位资格行业认证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国家发展改革委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《价格认证管理办法》（计价格〔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1999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〕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1074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《商业企业价格人员岗位资格行业认证办法（试行）》（发改价证认〔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2004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〕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36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1712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原由国家发展改革委价格认证中心具体实施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机械工业企业价格人员岗位资格行业认证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国家发展改革委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《价格认证管理办法》（计价格〔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1999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〕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1074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《全国机械工业企业价格人员岗位资格行业认证办法（试行）》（中机联人〔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2006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〕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lastRenderedPageBreak/>
              <w:t>56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lastRenderedPageBreak/>
              <w:t>取消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1712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原由国家发展改革委价格认证中心具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lastRenderedPageBreak/>
              <w:t>体实施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lastRenderedPageBreak/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建设项目水资源论证上岗资格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水利部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《建设项目水资源论证管理办法》（水利部、国家发展计划委员会令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2002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年第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15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《水文水资源调查评价资质和建设项目水资源论证资质管理办法（试行）》（水利部令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2003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年第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17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内部审计人员岗位资格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审计署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《内部审计人员岗位资格证书实施办法》（中内协发〔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2003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〕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22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《审计署关于内部审计工作的规定》（审计署令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2003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年第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4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特许经营管理师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中国商业联合会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《特许经营管理师》协会标准（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CGCC/Z0005-2007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E1712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原实施单位为国资委管理的行业协会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QC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小组活动诊断师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中国机械工业质量管理协会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1712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无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机械工业质量管理奖评审员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中国机械工业质量管理协会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1712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无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24 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知识产权管理工程师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国家知识产权局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1712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金融理财师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1712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原由中国人民银行中国金融教育发展基金会实施，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2009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年后由社会机构自行实施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1712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国际金融理财师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1712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原由中国人民银行中国金融教育发展基金会实施，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2009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年后由社会机构自行实施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1712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</w:tr>
    </w:tbl>
    <w:p w:rsidR="00E13AEC" w:rsidRPr="00FE1712" w:rsidRDefault="00E13AEC" w:rsidP="00E13AEC">
      <w:pPr>
        <w:widowControl/>
        <w:shd w:val="clear" w:color="auto" w:fill="FFFFFF"/>
        <w:spacing w:after="180" w:line="420" w:lineRule="atLeast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FE1712">
        <w:rPr>
          <w:rFonts w:ascii="Simsun" w:eastAsia="宋体" w:hAnsi="Simsun" w:cs="宋体"/>
          <w:color w:val="000000"/>
          <w:kern w:val="0"/>
          <w:sz w:val="24"/>
          <w:szCs w:val="24"/>
        </w:rPr>
        <w:lastRenderedPageBreak/>
        <w:t xml:space="preserve">　　二、取消的技能人员职业资格许可和认定事项（共计</w:t>
      </w:r>
      <w:r w:rsidRPr="00FE1712">
        <w:rPr>
          <w:rFonts w:ascii="Simsun" w:eastAsia="宋体" w:hAnsi="Simsun" w:cs="宋体"/>
          <w:color w:val="000000"/>
          <w:kern w:val="0"/>
          <w:sz w:val="24"/>
          <w:szCs w:val="24"/>
        </w:rPr>
        <w:t>41</w:t>
      </w:r>
      <w:r w:rsidRPr="00FE1712">
        <w:rPr>
          <w:rFonts w:ascii="Simsun" w:eastAsia="宋体" w:hAnsi="Simsun" w:cs="宋体"/>
          <w:color w:val="000000"/>
          <w:kern w:val="0"/>
          <w:sz w:val="24"/>
          <w:szCs w:val="24"/>
        </w:rPr>
        <w:t>项，其中准入类</w:t>
      </w:r>
      <w:r w:rsidRPr="00FE1712">
        <w:rPr>
          <w:rFonts w:ascii="Simsun" w:eastAsia="宋体" w:hAnsi="Simsun" w:cs="宋体"/>
          <w:color w:val="000000"/>
          <w:kern w:val="0"/>
          <w:sz w:val="24"/>
          <w:szCs w:val="24"/>
        </w:rPr>
        <w:t>1</w:t>
      </w:r>
      <w:r w:rsidRPr="00FE1712">
        <w:rPr>
          <w:rFonts w:ascii="Simsun" w:eastAsia="宋体" w:hAnsi="Simsun" w:cs="宋体"/>
          <w:color w:val="000000"/>
          <w:kern w:val="0"/>
          <w:sz w:val="24"/>
          <w:szCs w:val="24"/>
        </w:rPr>
        <w:t>项，水平评价类</w:t>
      </w:r>
      <w:r w:rsidRPr="00FE1712">
        <w:rPr>
          <w:rFonts w:ascii="Simsun" w:eastAsia="宋体" w:hAnsi="Simsun" w:cs="宋体"/>
          <w:color w:val="000000"/>
          <w:kern w:val="0"/>
          <w:sz w:val="24"/>
          <w:szCs w:val="24"/>
        </w:rPr>
        <w:t>40</w:t>
      </w:r>
      <w:r w:rsidRPr="00FE1712">
        <w:rPr>
          <w:rFonts w:ascii="Simsun" w:eastAsia="宋体" w:hAnsi="Simsun" w:cs="宋体"/>
          <w:color w:val="000000"/>
          <w:kern w:val="0"/>
          <w:sz w:val="24"/>
          <w:szCs w:val="24"/>
        </w:rPr>
        <w:t>项）</w:t>
      </w:r>
    </w:p>
    <w:tbl>
      <w:tblPr>
        <w:tblW w:w="945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8"/>
        <w:gridCol w:w="1678"/>
        <w:gridCol w:w="810"/>
        <w:gridCol w:w="536"/>
        <w:gridCol w:w="4245"/>
        <w:gridCol w:w="453"/>
        <w:gridCol w:w="1390"/>
      </w:tblGrid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实施部门（单位）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资格类别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设定依据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处理决定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备注</w:t>
            </w: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中央储备粮保管、检验、防治人员资格认定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国家粮食局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准入类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《中央储备粮管理条例》（国务院令第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388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2 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长途电话交换机务员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工业和信息化部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《邮电通信行业职业技能标准（试行）》（邮部联〔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1996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〕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515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《关于颁发〈国家职业技能鉴定规范（邮电营业员等五十七职业）〉（考核大纲）的通知》（邮部联〔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1996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〕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1060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3 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市内电话交换机务员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工业和信息化部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《邮电通信行业职业技能标准（试行）》（邮部联〔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1996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〕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515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《关于颁发〈国家职业技能鉴定规范（邮电营业员等五十七职业）〉（考核大纲）的通知》（邮部联〔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1996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〕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1060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4 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邮电业务营销员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工业和信息化部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《邮电通信行业职业技能标准（试行）》（邮部联〔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1996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〕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515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《关于颁发〈国家职业技能鉴定规范（邮电营业员等五十七职业）〉（考核大纲）的通知》（邮部联〔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1996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〕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1060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5 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割草机操作工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农业部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1712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无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农产品加工机械操作工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农业部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1712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无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农业技术推广员（水产）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农业部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1712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无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lastRenderedPageBreak/>
              <w:t> 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品种试验员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农业部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1712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无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9 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水稻直播机操作工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农业部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1712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无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10 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植物组织培养员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农业部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1712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11 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种子贮藏技术人员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农业部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1712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无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健康教育指导师资格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国家卫生计生委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《全国健康教育与健康促进工作规划纲要（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2005-2010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年）》（卫妇社发〔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2005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〕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11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13 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中国保健行业心理保健师资格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国家卫生计生委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1712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14 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中国保健行业营养保健师资格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国家卫生计生委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1712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安全评价人员资格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安全监管总局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《安全评价人员资格登记管理规则》（安监总规划字〔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2005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〕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108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松香包装工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国家林业局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《中华人民共和国工种分类目录》（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1992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17 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木材搬运工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国家林业局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《中华人民共和国工种分类目录》（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1992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挂杆复烤工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国家烟草局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lastRenderedPageBreak/>
              <w:t>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lastRenderedPageBreak/>
              <w:t>《中华人民共和国职业分类大典》（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1999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lastRenderedPageBreak/>
              <w:t>19 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不间断电源机务员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中国民航局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《关于印发民航行业飞机维护机械员等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79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个工种〈国家职业技能鉴定规范〉的通知》（劳社培就司发〔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1999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〕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60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E1712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民航行业已依照有关规章实施人员内部管理</w:t>
            </w: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20 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测距设备机务员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中国民航局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《关于印发民航行业飞机维护机械员等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79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个工种〈国家职业技能鉴定规范〉的通知》（劳社培就司发〔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1999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〕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60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21 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电话交换机机务员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中国民航局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《关于印发民航行业飞机维护机械员等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79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个工种〈国家职业技能鉴定规范〉的通知》（劳社培就司发〔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1999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〕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60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电讯材料员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中国民航局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《关于印发民航行业飞机维护机械员等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79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个工种〈国家职业技能鉴定规范〉的通知》（劳社培就司发〔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1999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〕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60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二次雷达机务员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中国民航局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《关于印发民航行业飞机维护机械员等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79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个工种〈国家职业技能鉴定规范〉的通知》（劳社培就司发〔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1999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〕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60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飞机（苏式）维护电气员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中国民航局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《关于印发民航行业飞机维护机械员等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79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个工种〈国家职业技能鉴定规范〉的通知》（劳社培就司发〔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1999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〕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60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飞机（苏式）维护无线电、雷达员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中国民航局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《关于印发民航行业飞机维护机械员等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79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个工种〈国家职业技能鉴定规范〉的通知》（劳社培就司发〔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1999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〕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60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飞机（苏式）维护仪表员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中国民航局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《关于印发民航行业飞机维护机械员等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79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个工种〈国家职业技能鉴定规范〉的通知》（劳社培就司发〔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1999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〕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60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27 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飞机电气修理工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中国民航局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《关于印发民航行业飞机维护机械员等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79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个工种〈国家职业技能鉴定规范〉的通知》（劳社培就司发〔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1999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〕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60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飞机机械附件修理工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中国民航局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《关于印发民航行业飞机维护机械员等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79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个工种〈国家职业技能鉴定规范〉的通知》（劳社培就司发〔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1999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〕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60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飞机结构修理工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中国民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lastRenderedPageBreak/>
              <w:t>航局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lastRenderedPageBreak/>
              <w:t>水平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lastRenderedPageBreak/>
              <w:t>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lastRenderedPageBreak/>
              <w:t>《关于印发民航行业飞机维护机械员等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79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个工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lastRenderedPageBreak/>
              <w:t>种〈国家职业技能鉴定规范〉的通知》（劳社培就司发〔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1999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〕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60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lastRenderedPageBreak/>
              <w:t>取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lastRenderedPageBreak/>
              <w:t>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lastRenderedPageBreak/>
              <w:t>30 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飞机气动、救生设备修理工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中国民航局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《关于印发民航行业飞机维护机械员等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79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个工种〈国家职业技能鉴定规范〉的通知》（劳社培就司发〔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1999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〕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60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飞机维护电气员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中国民航局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《关于印发民航行业飞机维护机械员等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79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个工种〈国家职业技能鉴定规范〉的通知》（劳社培就司发〔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1999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〕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60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32 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飞行计划处理设备机务员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中国民航局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《关于印发民航行业飞机维护机械员等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79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个工种〈国家职业技能鉴定规范〉的通知》（劳社培就司发〔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1999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〕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60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归航机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/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指点标机机务员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中国民航局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《关于印发民航行业飞机维护机械员等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79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个工种〈国家职业技能鉴定规范〉的通知》（劳社培就司发〔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1999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〕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60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航管计算机外围设备机务员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中国民航局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《关于印发民航行业飞机维护机械员等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79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个工种〈国家职业技能鉴定规范〉的通知》（劳社培就司发〔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1999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〕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60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35 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航管计算机硬件机务员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中国民航局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《关于印发民航行业飞机维护机械员等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79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个工种〈国家职业技能鉴定规范〉的通知》（劳社培就司发〔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1999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〕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60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航空材料员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中国民航局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《关于印发民航行业飞机维护机械员等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79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个工种〈国家职业技能鉴定规范〉的通知》（劳社培就司发〔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1999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〕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60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航空电信报（话）务员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中国民航局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《关于印发民航行业飞机维护机械员等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79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个工种〈国家职业技能鉴定规范〉的通知》（劳社培就司发〔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1999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〕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60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38 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航空发动机附件修理工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中国民航局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《关于印发民航行业飞机维护机械员等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79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个工种〈国家职业技能鉴定规范〉的通知》（劳社培就司发〔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1999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〕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60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39 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航空发动机修理工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中国民航局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《关于印发民航行业飞机维护机械员等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79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个工种〈国家职业技能鉴定规范〉的通知》（劳社培就司发〔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1999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〕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60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lastRenderedPageBreak/>
              <w:t>40 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航管内话通信机务员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中国民航局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《关于印发民航行业飞机维护机械员等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79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个工种〈国家职业技能鉴定规范〉的通知》（劳社培就司发〔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1999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〕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60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13AEC" w:rsidRPr="00FE1712" w:rsidTr="00E13A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41 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航空摄影测绘员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中国民航局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水平评价类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《关于印发民航行业飞机维护机械员等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79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个工种〈国家职业技能鉴定规范〉的通知》（劳社培就司发〔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1999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〕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60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号）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3AEC" w:rsidRPr="00FE1712" w:rsidRDefault="00E13AEC" w:rsidP="00ED50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E13AEC" w:rsidRPr="00FE1712" w:rsidRDefault="00E13AEC" w:rsidP="00E13AEC">
      <w:pPr>
        <w:widowControl/>
        <w:spacing w:line="420" w:lineRule="atLeast"/>
        <w:jc w:val="center"/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</w:pPr>
      <w:r w:rsidRPr="00FE1712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 </w:t>
      </w:r>
    </w:p>
    <w:sectPr w:rsidR="00E13AEC" w:rsidRPr="00FE1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FC0" w:rsidRDefault="00674FC0" w:rsidP="00E13AEC">
      <w:r>
        <w:separator/>
      </w:r>
    </w:p>
  </w:endnote>
  <w:endnote w:type="continuationSeparator" w:id="1">
    <w:p w:rsidR="00674FC0" w:rsidRDefault="00674FC0" w:rsidP="00E13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FC0" w:rsidRDefault="00674FC0" w:rsidP="00E13AEC">
      <w:r>
        <w:separator/>
      </w:r>
    </w:p>
  </w:footnote>
  <w:footnote w:type="continuationSeparator" w:id="1">
    <w:p w:rsidR="00674FC0" w:rsidRDefault="00674FC0" w:rsidP="00E13A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2AF3"/>
    <w:multiLevelType w:val="hybridMultilevel"/>
    <w:tmpl w:val="10C009B6"/>
    <w:lvl w:ilvl="0" w:tplc="1354EB94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3AEC"/>
    <w:rsid w:val="00674FC0"/>
    <w:rsid w:val="00E1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3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3A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3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3AE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3A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3AEC"/>
    <w:rPr>
      <w:sz w:val="18"/>
      <w:szCs w:val="18"/>
    </w:rPr>
  </w:style>
  <w:style w:type="paragraph" w:styleId="a6">
    <w:name w:val="Normal (Web)"/>
    <w:basedOn w:val="a"/>
    <w:uiPriority w:val="99"/>
    <w:unhideWhenUsed/>
    <w:rsid w:val="00E13A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rsid w:val="00E13AEC"/>
  </w:style>
  <w:style w:type="paragraph" w:styleId="a7">
    <w:name w:val="List Paragraph"/>
    <w:basedOn w:val="a"/>
    <w:uiPriority w:val="34"/>
    <w:qFormat/>
    <w:rsid w:val="00E13AE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811</Words>
  <Characters>4629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2014-11-28T06:10:00Z</dcterms:created>
  <dcterms:modified xsi:type="dcterms:W3CDTF">2014-11-28T06:12:00Z</dcterms:modified>
</cp:coreProperties>
</file>